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55BFF" w14:textId="16FFCFCB" w:rsidR="008F71A4" w:rsidRPr="008F71A4" w:rsidRDefault="008F71A4" w:rsidP="008F71A4">
      <w:pPr>
        <w:rPr>
          <w:rFonts w:ascii="Century Gothic" w:hAnsi="Century Gothic"/>
          <w:b/>
          <w:sz w:val="32"/>
          <w:lang w:val="en-GB"/>
        </w:rPr>
      </w:pPr>
      <w:bookmarkStart w:id="0" w:name="_Hlk75431152"/>
      <w:r w:rsidRPr="008F71A4">
        <w:rPr>
          <w:rFonts w:ascii="Century Gothic" w:hAnsi="Century Gothic"/>
          <w:b/>
          <w:sz w:val="32"/>
          <w:lang w:val="en-GB"/>
        </w:rPr>
        <w:t xml:space="preserve">Gli </w:t>
      </w:r>
      <w:proofErr w:type="spellStart"/>
      <w:r w:rsidRPr="008F71A4">
        <w:rPr>
          <w:rFonts w:ascii="Century Gothic" w:hAnsi="Century Gothic"/>
          <w:b/>
          <w:sz w:val="32"/>
          <w:lang w:val="en-GB"/>
        </w:rPr>
        <w:t>pneumatici</w:t>
      </w:r>
      <w:proofErr w:type="spellEnd"/>
      <w:r w:rsidRPr="008F71A4">
        <w:rPr>
          <w:rFonts w:ascii="Century Gothic" w:hAnsi="Century Gothic"/>
          <w:b/>
          <w:sz w:val="32"/>
          <w:lang w:val="en-GB"/>
        </w:rPr>
        <w:t xml:space="preserve"> Vredestein </w:t>
      </w:r>
      <w:proofErr w:type="spellStart"/>
      <w:r w:rsidRPr="008F71A4">
        <w:rPr>
          <w:rFonts w:ascii="Century Gothic" w:hAnsi="Century Gothic"/>
          <w:b/>
          <w:sz w:val="32"/>
          <w:lang w:val="en-GB"/>
        </w:rPr>
        <w:t>Traxion</w:t>
      </w:r>
      <w:proofErr w:type="spellEnd"/>
      <w:r w:rsidRPr="008F71A4">
        <w:rPr>
          <w:rFonts w:ascii="Century Gothic" w:hAnsi="Century Gothic"/>
          <w:b/>
          <w:sz w:val="32"/>
          <w:lang w:val="en-GB"/>
        </w:rPr>
        <w:t xml:space="preserve"> </w:t>
      </w:r>
      <w:proofErr w:type="spellStart"/>
      <w:r w:rsidRPr="008F71A4">
        <w:rPr>
          <w:rFonts w:ascii="Century Gothic" w:hAnsi="Century Gothic"/>
          <w:b/>
          <w:sz w:val="32"/>
          <w:lang w:val="en-GB"/>
        </w:rPr>
        <w:t>scelti</w:t>
      </w:r>
      <w:proofErr w:type="spellEnd"/>
      <w:r w:rsidRPr="008F71A4">
        <w:rPr>
          <w:rFonts w:ascii="Century Gothic" w:hAnsi="Century Gothic"/>
          <w:b/>
          <w:sz w:val="32"/>
          <w:lang w:val="en-GB"/>
        </w:rPr>
        <w:t xml:space="preserve"> come primo </w:t>
      </w:r>
      <w:proofErr w:type="spellStart"/>
      <w:r w:rsidRPr="008F71A4">
        <w:rPr>
          <w:rFonts w:ascii="Century Gothic" w:hAnsi="Century Gothic"/>
          <w:b/>
          <w:sz w:val="32"/>
          <w:lang w:val="en-GB"/>
        </w:rPr>
        <w:t>equipaggiamento</w:t>
      </w:r>
      <w:proofErr w:type="spellEnd"/>
      <w:r w:rsidRPr="008F71A4">
        <w:rPr>
          <w:rFonts w:ascii="Century Gothic" w:hAnsi="Century Gothic"/>
          <w:b/>
          <w:sz w:val="32"/>
          <w:lang w:val="en-GB"/>
        </w:rPr>
        <w:t xml:space="preserve"> per </w:t>
      </w:r>
      <w:proofErr w:type="spellStart"/>
      <w:r w:rsidRPr="008F71A4">
        <w:rPr>
          <w:rFonts w:ascii="Century Gothic" w:hAnsi="Century Gothic"/>
          <w:b/>
          <w:sz w:val="32"/>
          <w:lang w:val="en-GB"/>
        </w:rPr>
        <w:t>i</w:t>
      </w:r>
      <w:proofErr w:type="spellEnd"/>
      <w:r w:rsidRPr="008F71A4">
        <w:rPr>
          <w:rFonts w:ascii="Century Gothic" w:hAnsi="Century Gothic"/>
          <w:b/>
          <w:sz w:val="32"/>
          <w:lang w:val="en-GB"/>
        </w:rPr>
        <w:t xml:space="preserve"> </w:t>
      </w:r>
      <w:proofErr w:type="spellStart"/>
      <w:r w:rsidRPr="008F71A4">
        <w:rPr>
          <w:rFonts w:ascii="Century Gothic" w:hAnsi="Century Gothic"/>
          <w:b/>
          <w:sz w:val="32"/>
          <w:lang w:val="en-GB"/>
        </w:rPr>
        <w:t>trattori</w:t>
      </w:r>
      <w:proofErr w:type="spellEnd"/>
      <w:r w:rsidRPr="008F71A4">
        <w:rPr>
          <w:rFonts w:ascii="Century Gothic" w:hAnsi="Century Gothic"/>
          <w:b/>
          <w:sz w:val="32"/>
          <w:lang w:val="en-GB"/>
        </w:rPr>
        <w:t xml:space="preserve"> DEUTZ-FAHR Serie 6</w:t>
      </w:r>
    </w:p>
    <w:p w14:paraId="3A191125" w14:textId="52673EA5" w:rsidR="00E64334" w:rsidRPr="00E64334" w:rsidRDefault="00E64334" w:rsidP="001D2092">
      <w:pPr>
        <w:rPr>
          <w:rFonts w:ascii="Century Gothic" w:hAnsi="Century Gothic" w:cs="Clother Light"/>
          <w:b/>
          <w:bCs/>
          <w:sz w:val="20"/>
          <w:szCs w:val="20"/>
        </w:rPr>
      </w:pPr>
    </w:p>
    <w:p w14:paraId="2B51C5A0" w14:textId="06EC8106" w:rsidR="001D2092" w:rsidRPr="00EC51F1" w:rsidRDefault="001D2092" w:rsidP="001D2092">
      <w:pPr>
        <w:rPr>
          <w:rFonts w:ascii="Century Gothic" w:hAnsi="Century Gothic" w:cs="Clother Light"/>
          <w:b/>
          <w:bCs/>
          <w:sz w:val="20"/>
          <w:szCs w:val="20"/>
        </w:rPr>
      </w:pPr>
    </w:p>
    <w:p w14:paraId="1888D043" w14:textId="24C6E901" w:rsidR="00E64334" w:rsidRPr="00E64334" w:rsidRDefault="00E64334" w:rsidP="00E64334">
      <w:pPr>
        <w:pStyle w:val="Nessunaspaziatura"/>
        <w:numPr>
          <w:ilvl w:val="0"/>
          <w:numId w:val="3"/>
        </w:num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</w:rPr>
        <w:t xml:space="preserve">Gli pneumatici Vredestein </w:t>
      </w:r>
      <w:proofErr w:type="spellStart"/>
      <w:r>
        <w:rPr>
          <w:rFonts w:ascii="Century Gothic" w:hAnsi="Century Gothic"/>
          <w:b/>
        </w:rPr>
        <w:t>Traxion</w:t>
      </w:r>
      <w:proofErr w:type="spellEnd"/>
      <w:r>
        <w:rPr>
          <w:rFonts w:ascii="Century Gothic" w:hAnsi="Century Gothic"/>
          <w:b/>
        </w:rPr>
        <w:t xml:space="preserve"> XXL, </w:t>
      </w:r>
      <w:proofErr w:type="spellStart"/>
      <w:r>
        <w:rPr>
          <w:rFonts w:ascii="Century Gothic" w:hAnsi="Century Gothic"/>
          <w:b/>
        </w:rPr>
        <w:t>Traxion</w:t>
      </w:r>
      <w:proofErr w:type="spellEnd"/>
      <w:r>
        <w:rPr>
          <w:rFonts w:ascii="Century Gothic" w:hAnsi="Century Gothic"/>
          <w:b/>
        </w:rPr>
        <w:t xml:space="preserve"> 65 e </w:t>
      </w:r>
      <w:proofErr w:type="spellStart"/>
      <w:r>
        <w:rPr>
          <w:rFonts w:ascii="Century Gothic" w:hAnsi="Century Gothic"/>
          <w:b/>
        </w:rPr>
        <w:t>Traxion</w:t>
      </w:r>
      <w:proofErr w:type="spellEnd"/>
      <w:r>
        <w:rPr>
          <w:rFonts w:ascii="Century Gothic" w:hAnsi="Century Gothic"/>
          <w:b/>
        </w:rPr>
        <w:t xml:space="preserve"> 70 saranno disponibili sui nuovi trattori </w:t>
      </w:r>
      <w:r w:rsidR="00EE31C9">
        <w:rPr>
          <w:rFonts w:ascii="Century Gothic" w:hAnsi="Century Gothic"/>
          <w:b/>
        </w:rPr>
        <w:t>DEUTZ-FAHR</w:t>
      </w:r>
      <w:r>
        <w:rPr>
          <w:rFonts w:ascii="Century Gothic" w:hAnsi="Century Gothic"/>
          <w:b/>
        </w:rPr>
        <w:t xml:space="preserve"> </w:t>
      </w:r>
      <w:r w:rsidR="000A17CC">
        <w:rPr>
          <w:rFonts w:ascii="Century Gothic" w:hAnsi="Century Gothic"/>
          <w:b/>
        </w:rPr>
        <w:t xml:space="preserve"> dal primo trimestre</w:t>
      </w:r>
      <w:r w:rsidR="008F71A4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del 2025</w:t>
      </w:r>
    </w:p>
    <w:p w14:paraId="47E8378E" w14:textId="1632C3EC" w:rsidR="00E64334" w:rsidRPr="00E64334" w:rsidRDefault="00CF0DCE" w:rsidP="00E64334">
      <w:pPr>
        <w:pStyle w:val="Nessunaspaziatura"/>
        <w:numPr>
          <w:ilvl w:val="0"/>
          <w:numId w:val="3"/>
        </w:num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</w:rPr>
        <w:t>Specifica OE per i trattori Serie 6 con potenze comprese tra 160 e 230 CV</w:t>
      </w:r>
    </w:p>
    <w:p w14:paraId="7B174F15" w14:textId="32A814B5" w:rsidR="001D2092" w:rsidRDefault="001D2092" w:rsidP="00E64334">
      <w:pPr>
        <w:pStyle w:val="Paragrafoelenco"/>
        <w:rPr>
          <w:rFonts w:ascii="Century Gothic" w:hAnsi="Century Gothic" w:cs="Clother Light"/>
          <w:b/>
          <w:bCs/>
          <w:sz w:val="20"/>
          <w:szCs w:val="20"/>
        </w:rPr>
      </w:pPr>
    </w:p>
    <w:p w14:paraId="205C9EA7" w14:textId="75F1E86A" w:rsidR="00E64334" w:rsidRPr="00E52C62" w:rsidRDefault="00627BE0" w:rsidP="00E64334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</w:t>
      </w:r>
      <w:r w:rsidR="00B84187">
        <w:rPr>
          <w:rFonts w:ascii="Century Gothic" w:hAnsi="Century Gothic"/>
          <w:b/>
        </w:rPr>
        <w:t>8</w:t>
      </w:r>
      <w:r w:rsidR="00F728E8">
        <w:rPr>
          <w:rFonts w:ascii="Century Gothic" w:hAnsi="Century Gothic"/>
          <w:b/>
        </w:rPr>
        <w:t xml:space="preserve"> </w:t>
      </w:r>
      <w:r w:rsidR="00B84187">
        <w:rPr>
          <w:rFonts w:ascii="Century Gothic" w:hAnsi="Century Gothic"/>
          <w:b/>
        </w:rPr>
        <w:t>Febbr</w:t>
      </w:r>
      <w:r w:rsidR="00F728E8" w:rsidRPr="00F728E8">
        <w:rPr>
          <w:rFonts w:ascii="Century Gothic" w:hAnsi="Century Gothic"/>
          <w:b/>
        </w:rPr>
        <w:t>aio</w:t>
      </w:r>
      <w:r w:rsidR="001D2092" w:rsidRPr="00E52C62">
        <w:rPr>
          <w:rFonts w:ascii="Century Gothic" w:hAnsi="Century Gothic"/>
          <w:b/>
        </w:rPr>
        <w:t xml:space="preserve"> 202</w:t>
      </w:r>
      <w:r w:rsidR="00F728E8">
        <w:rPr>
          <w:rFonts w:ascii="Century Gothic" w:hAnsi="Century Gothic"/>
          <w:b/>
        </w:rPr>
        <w:t>5</w:t>
      </w:r>
      <w:r w:rsidR="001D2092" w:rsidRPr="00E52C62">
        <w:rPr>
          <w:rFonts w:ascii="Century Gothic" w:hAnsi="Century Gothic"/>
          <w:b/>
        </w:rPr>
        <w:t xml:space="preserve"> </w:t>
      </w:r>
      <w:r w:rsidR="001D2092" w:rsidRPr="00E52C62">
        <w:rPr>
          <w:rFonts w:ascii="Century Gothic" w:hAnsi="Century Gothic"/>
        </w:rPr>
        <w:t xml:space="preserve">– Il produttore di attrezzature agricole SDF Group ha scelto gli pneumatici Vredestein </w:t>
      </w:r>
      <w:proofErr w:type="spellStart"/>
      <w:r w:rsidR="001D2092" w:rsidRPr="00E52C62">
        <w:rPr>
          <w:rFonts w:ascii="Century Gothic" w:hAnsi="Century Gothic"/>
        </w:rPr>
        <w:t>Traxion</w:t>
      </w:r>
      <w:proofErr w:type="spellEnd"/>
      <w:r w:rsidR="001D2092" w:rsidRPr="00E52C62">
        <w:rPr>
          <w:rFonts w:ascii="Century Gothic" w:hAnsi="Century Gothic"/>
        </w:rPr>
        <w:t xml:space="preserve"> come </w:t>
      </w:r>
      <w:r w:rsidR="00010CB7">
        <w:rPr>
          <w:rFonts w:ascii="Century Gothic" w:hAnsi="Century Gothic"/>
        </w:rPr>
        <w:t xml:space="preserve">primo </w:t>
      </w:r>
      <w:r w:rsidR="00867915">
        <w:rPr>
          <w:rFonts w:ascii="Century Gothic" w:hAnsi="Century Gothic"/>
        </w:rPr>
        <w:t xml:space="preserve">equipaggiamento </w:t>
      </w:r>
      <w:r w:rsidR="001D2092" w:rsidRPr="00E52C62">
        <w:rPr>
          <w:rFonts w:ascii="Century Gothic" w:hAnsi="Century Gothic"/>
        </w:rPr>
        <w:t>(</w:t>
      </w:r>
      <w:proofErr w:type="spellStart"/>
      <w:r w:rsidR="00010CB7" w:rsidRPr="00010CB7">
        <w:rPr>
          <w:rFonts w:ascii="Century Gothic" w:hAnsi="Century Gothic"/>
        </w:rPr>
        <w:t>Original</w:t>
      </w:r>
      <w:proofErr w:type="spellEnd"/>
      <w:r w:rsidR="00010CB7" w:rsidRPr="00010CB7">
        <w:rPr>
          <w:rFonts w:ascii="Century Gothic" w:hAnsi="Century Gothic"/>
        </w:rPr>
        <w:t xml:space="preserve"> </w:t>
      </w:r>
      <w:proofErr w:type="spellStart"/>
      <w:r w:rsidR="00010CB7" w:rsidRPr="00010CB7">
        <w:rPr>
          <w:rFonts w:ascii="Century Gothic" w:hAnsi="Century Gothic"/>
        </w:rPr>
        <w:t>Equipment</w:t>
      </w:r>
      <w:proofErr w:type="spellEnd"/>
      <w:r w:rsidR="00010CB7" w:rsidRPr="00010CB7">
        <w:rPr>
          <w:rFonts w:ascii="Century Gothic" w:hAnsi="Century Gothic"/>
        </w:rPr>
        <w:t xml:space="preserve"> -</w:t>
      </w:r>
      <w:r w:rsidR="001D2092" w:rsidRPr="00E52C62">
        <w:rPr>
          <w:rFonts w:ascii="Century Gothic" w:hAnsi="Century Gothic"/>
        </w:rPr>
        <w:t xml:space="preserve">OE) per la sua </w:t>
      </w:r>
      <w:r w:rsidR="00A120E4">
        <w:rPr>
          <w:rFonts w:ascii="Century Gothic" w:hAnsi="Century Gothic"/>
        </w:rPr>
        <w:t>rinomata</w:t>
      </w:r>
      <w:r w:rsidR="001D2092" w:rsidRPr="00E52C62">
        <w:rPr>
          <w:rFonts w:ascii="Century Gothic" w:hAnsi="Century Gothic"/>
        </w:rPr>
        <w:t xml:space="preserve"> gamma di trattori </w:t>
      </w:r>
      <w:r w:rsidR="00EE31C9">
        <w:rPr>
          <w:rFonts w:ascii="Century Gothic" w:hAnsi="Century Gothic"/>
        </w:rPr>
        <w:t>DEUTZ-FAHR</w:t>
      </w:r>
      <w:r w:rsidR="001D2092" w:rsidRPr="00E52C62">
        <w:rPr>
          <w:rFonts w:ascii="Century Gothic" w:hAnsi="Century Gothic"/>
        </w:rPr>
        <w:t xml:space="preserve"> Serie 6. </w:t>
      </w:r>
    </w:p>
    <w:p w14:paraId="3FA3BBE0" w14:textId="77777777" w:rsidR="00E64334" w:rsidRDefault="00E64334" w:rsidP="00E64334">
      <w:pPr>
        <w:rPr>
          <w:rFonts w:ascii="Century Gothic" w:hAnsi="Century Gothic"/>
        </w:rPr>
      </w:pPr>
    </w:p>
    <w:p w14:paraId="3E46C6A6" w14:textId="118A69BA" w:rsidR="00E64334" w:rsidRDefault="001A41A6" w:rsidP="00E64334">
      <w:pPr>
        <w:rPr>
          <w:rFonts w:ascii="Century Gothic" w:hAnsi="Century Gothic"/>
        </w:rPr>
      </w:pPr>
      <w:r>
        <w:rPr>
          <w:rFonts w:ascii="Century Gothic" w:hAnsi="Century Gothic"/>
        </w:rPr>
        <w:t>Dal primo trimestre del 2025, tutti i</w:t>
      </w:r>
      <w:r w:rsidR="00930976">
        <w:rPr>
          <w:rFonts w:ascii="Century Gothic" w:hAnsi="Century Gothic"/>
        </w:rPr>
        <w:t xml:space="preserve"> modelli</w:t>
      </w:r>
      <w:r>
        <w:rPr>
          <w:rFonts w:ascii="Century Gothic" w:hAnsi="Century Gothic"/>
        </w:rPr>
        <w:t xml:space="preserve"> </w:t>
      </w:r>
      <w:r w:rsidR="00EE31C9">
        <w:rPr>
          <w:rFonts w:ascii="Century Gothic" w:hAnsi="Century Gothic"/>
        </w:rPr>
        <w:t>DEUTZ-FAHR</w:t>
      </w:r>
      <w:r>
        <w:rPr>
          <w:rFonts w:ascii="Century Gothic" w:hAnsi="Century Gothic"/>
        </w:rPr>
        <w:t xml:space="preserve"> Serie 6 (</w:t>
      </w:r>
      <w:r w:rsidR="00C45760">
        <w:rPr>
          <w:rFonts w:ascii="Century Gothic" w:hAnsi="Century Gothic"/>
        </w:rPr>
        <w:t xml:space="preserve">inclusi </w:t>
      </w:r>
      <w:r>
        <w:rPr>
          <w:rFonts w:ascii="Century Gothic" w:hAnsi="Century Gothic"/>
        </w:rPr>
        <w:t>i modelli 6160, 6170, 6180, 6190, 6210, 6230 e 6230HD</w:t>
      </w:r>
      <w:r w:rsidR="00F50930">
        <w:rPr>
          <w:rFonts w:ascii="Century Gothic" w:hAnsi="Century Gothic"/>
        </w:rPr>
        <w:t>,</w:t>
      </w:r>
      <w:r w:rsidR="003723A4">
        <w:rPr>
          <w:rFonts w:ascii="Century Gothic" w:hAnsi="Century Gothic"/>
        </w:rPr>
        <w:t xml:space="preserve"> </w:t>
      </w:r>
      <w:r w:rsidR="003723A4" w:rsidRPr="003723A4">
        <w:rPr>
          <w:rFonts w:ascii="Century Gothic" w:hAnsi="Century Gothic"/>
        </w:rPr>
        <w:t>nonché le versioni a 4 cilindri 6160.4 e 6170.4</w:t>
      </w:r>
      <w:r>
        <w:rPr>
          <w:rFonts w:ascii="Century Gothic" w:hAnsi="Century Gothic"/>
        </w:rPr>
        <w:t>) po</w:t>
      </w:r>
      <w:r w:rsidR="006544A6">
        <w:rPr>
          <w:rFonts w:ascii="Century Gothic" w:hAnsi="Century Gothic"/>
        </w:rPr>
        <w:t>tranno</w:t>
      </w:r>
      <w:r>
        <w:rPr>
          <w:rFonts w:ascii="Century Gothic" w:hAnsi="Century Gothic"/>
        </w:rPr>
        <w:t xml:space="preserve"> </w:t>
      </w:r>
      <w:r w:rsidR="008338FC">
        <w:rPr>
          <w:rFonts w:ascii="Century Gothic" w:hAnsi="Century Gothic"/>
        </w:rPr>
        <w:t>essere</w:t>
      </w:r>
      <w:r w:rsidR="003534C4">
        <w:rPr>
          <w:rFonts w:ascii="Century Gothic" w:hAnsi="Century Gothic"/>
        </w:rPr>
        <w:t xml:space="preserve"> equipaggiati</w:t>
      </w:r>
      <w:r w:rsidR="008338FC">
        <w:rPr>
          <w:rFonts w:ascii="Century Gothic" w:hAnsi="Century Gothic"/>
        </w:rPr>
        <w:t xml:space="preserve"> </w:t>
      </w:r>
      <w:r w:rsidR="003534C4">
        <w:rPr>
          <w:rFonts w:ascii="Century Gothic" w:hAnsi="Century Gothic"/>
        </w:rPr>
        <w:t>con</w:t>
      </w:r>
      <w:r>
        <w:rPr>
          <w:rFonts w:ascii="Century Gothic" w:hAnsi="Century Gothic"/>
        </w:rPr>
        <w:t xml:space="preserve"> quattro diverse combinazioni di Vredestein </w:t>
      </w:r>
      <w:proofErr w:type="spellStart"/>
      <w:r>
        <w:rPr>
          <w:rFonts w:ascii="Century Gothic" w:hAnsi="Century Gothic"/>
        </w:rPr>
        <w:t>Traxion</w:t>
      </w:r>
      <w:proofErr w:type="spellEnd"/>
      <w:r>
        <w:rPr>
          <w:rFonts w:ascii="Century Gothic" w:hAnsi="Century Gothic"/>
        </w:rPr>
        <w:t xml:space="preserve">. Gli pneumatici saranno disponibili per i modelli Serie 6 dotati di </w:t>
      </w:r>
      <w:r w:rsidR="007E012E">
        <w:rPr>
          <w:rFonts w:ascii="Century Gothic" w:hAnsi="Century Gothic"/>
        </w:rPr>
        <w:t>trasmissione</w:t>
      </w:r>
      <w:r>
        <w:rPr>
          <w:rFonts w:ascii="Century Gothic" w:hAnsi="Century Gothic"/>
        </w:rPr>
        <w:t xml:space="preserve"> Powershift, RC-shift e TTV</w:t>
      </w:r>
      <w:r w:rsidR="00612B63">
        <w:rPr>
          <w:rFonts w:ascii="Century Gothic" w:hAnsi="Century Gothic"/>
        </w:rPr>
        <w:t xml:space="preserve">, </w:t>
      </w:r>
      <w:r>
        <w:rPr>
          <w:rFonts w:ascii="Century Gothic" w:hAnsi="Century Gothic"/>
        </w:rPr>
        <w:t>con potenze comprese tra 160 e 230 CV.</w:t>
      </w:r>
    </w:p>
    <w:p w14:paraId="3EA1486F" w14:textId="77777777" w:rsidR="00E64334" w:rsidRPr="00E64334" w:rsidRDefault="00E64334" w:rsidP="00E64334">
      <w:pPr>
        <w:rPr>
          <w:rFonts w:ascii="Century Gothic" w:hAnsi="Century Gothic"/>
        </w:rPr>
      </w:pPr>
    </w:p>
    <w:p w14:paraId="3C3FB003" w14:textId="0606B8B9" w:rsidR="00E64334" w:rsidRPr="00E64334" w:rsidRDefault="003B72B3" w:rsidP="00E64334">
      <w:pPr>
        <w:pStyle w:val="Nessunaspaziatura"/>
        <w:rPr>
          <w:rFonts w:ascii="Century Gothic" w:hAnsi="Century Gothic"/>
        </w:rPr>
      </w:pPr>
      <w:r>
        <w:rPr>
          <w:rFonts w:ascii="Century Gothic" w:hAnsi="Century Gothic"/>
        </w:rPr>
        <w:t xml:space="preserve">Le configurazioni </w:t>
      </w:r>
      <w:r w:rsidR="00BF29C2">
        <w:rPr>
          <w:rFonts w:ascii="Century Gothic" w:hAnsi="Century Gothic"/>
        </w:rPr>
        <w:t>iniziali dei</w:t>
      </w:r>
      <w:r>
        <w:rPr>
          <w:rFonts w:ascii="Century Gothic" w:hAnsi="Century Gothic"/>
        </w:rPr>
        <w:t xml:space="preserve"> pneumatici includono:</w:t>
      </w:r>
    </w:p>
    <w:p w14:paraId="72503788" w14:textId="0E9BDDF6" w:rsidR="00E64334" w:rsidRPr="009922C6" w:rsidRDefault="00E64334" w:rsidP="00FB6760">
      <w:pPr>
        <w:pStyle w:val="Nessunaspaziatura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710/70</w:t>
      </w:r>
      <w:r w:rsidR="00272B27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R38 171D TL e 600/65</w:t>
      </w:r>
      <w:r w:rsidR="00272B27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R28 154D TL </w:t>
      </w:r>
      <w:proofErr w:type="spellStart"/>
      <w:r>
        <w:rPr>
          <w:rFonts w:ascii="Century Gothic" w:hAnsi="Century Gothic"/>
        </w:rPr>
        <w:t>Traxion</w:t>
      </w:r>
      <w:proofErr w:type="spellEnd"/>
      <w:r>
        <w:rPr>
          <w:rFonts w:ascii="Century Gothic" w:hAnsi="Century Gothic"/>
        </w:rPr>
        <w:t xml:space="preserve"> XXL</w:t>
      </w:r>
    </w:p>
    <w:p w14:paraId="0A6F5173" w14:textId="0C9ED760" w:rsidR="00E64334" w:rsidRPr="009922C6" w:rsidRDefault="00E64334" w:rsidP="00FB6760">
      <w:pPr>
        <w:pStyle w:val="Nessunaspaziatura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650/65</w:t>
      </w:r>
      <w:r w:rsidR="00272B27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R42 165D TL e 540/65</w:t>
      </w:r>
      <w:r w:rsidR="00272B27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R30 150D TL </w:t>
      </w:r>
      <w:proofErr w:type="spellStart"/>
      <w:r>
        <w:rPr>
          <w:rFonts w:ascii="Century Gothic" w:hAnsi="Century Gothic"/>
        </w:rPr>
        <w:t>Traxion</w:t>
      </w:r>
      <w:proofErr w:type="spellEnd"/>
      <w:r>
        <w:rPr>
          <w:rFonts w:ascii="Century Gothic" w:hAnsi="Century Gothic"/>
        </w:rPr>
        <w:t xml:space="preserve"> 65</w:t>
      </w:r>
    </w:p>
    <w:p w14:paraId="6B9451C3" w14:textId="17A27654" w:rsidR="00E64334" w:rsidRPr="009922C6" w:rsidRDefault="00E64334" w:rsidP="00FB6760">
      <w:pPr>
        <w:pStyle w:val="Nessunaspaziatura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650/65</w:t>
      </w:r>
      <w:r w:rsidR="00272B27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R38 163D TL e 540/65</w:t>
      </w:r>
      <w:r w:rsidR="00272B27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R28 142D TL </w:t>
      </w:r>
      <w:proofErr w:type="spellStart"/>
      <w:r>
        <w:rPr>
          <w:rFonts w:ascii="Century Gothic" w:hAnsi="Century Gothic"/>
        </w:rPr>
        <w:t>Traxion</w:t>
      </w:r>
      <w:proofErr w:type="spellEnd"/>
      <w:r>
        <w:rPr>
          <w:rFonts w:ascii="Century Gothic" w:hAnsi="Century Gothic"/>
        </w:rPr>
        <w:t xml:space="preserve"> 65</w:t>
      </w:r>
    </w:p>
    <w:p w14:paraId="34118D64" w14:textId="18EEAE53" w:rsidR="00E64334" w:rsidRPr="009922C6" w:rsidRDefault="00E64334" w:rsidP="00FB6760">
      <w:pPr>
        <w:pStyle w:val="Nessunaspaziatura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580/70</w:t>
      </w:r>
      <w:r w:rsidR="00272B27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R38 155D TL e 480/70</w:t>
      </w:r>
      <w:r w:rsidR="00E75373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R28 140D TL </w:t>
      </w:r>
      <w:proofErr w:type="spellStart"/>
      <w:r>
        <w:rPr>
          <w:rFonts w:ascii="Century Gothic" w:hAnsi="Century Gothic"/>
        </w:rPr>
        <w:t>Traxion</w:t>
      </w:r>
      <w:proofErr w:type="spellEnd"/>
      <w:r>
        <w:rPr>
          <w:rFonts w:ascii="Century Gothic" w:hAnsi="Century Gothic"/>
        </w:rPr>
        <w:t xml:space="preserve"> 70</w:t>
      </w:r>
    </w:p>
    <w:p w14:paraId="4C370E37" w14:textId="77777777" w:rsidR="00E64334" w:rsidRPr="009922C6" w:rsidRDefault="00E64334" w:rsidP="00E64334">
      <w:pPr>
        <w:pStyle w:val="Nessunaspaziatura"/>
        <w:rPr>
          <w:rFonts w:ascii="Century Gothic" w:hAnsi="Century Gothic"/>
          <w:lang w:val="pt-BR"/>
        </w:rPr>
      </w:pPr>
    </w:p>
    <w:p w14:paraId="206A105E" w14:textId="3857CF53" w:rsidR="00E64334" w:rsidRDefault="00E64334" w:rsidP="00E64334">
      <w:pPr>
        <w:pStyle w:val="Nessunaspaziatura"/>
        <w:rPr>
          <w:rFonts w:ascii="Century Gothic" w:hAnsi="Century Gothic"/>
        </w:rPr>
      </w:pPr>
      <w:r>
        <w:rPr>
          <w:rFonts w:ascii="Century Gothic" w:hAnsi="Century Gothic"/>
        </w:rPr>
        <w:t xml:space="preserve">"Siamo onorati che </w:t>
      </w:r>
      <w:r w:rsidR="00EE31C9">
        <w:rPr>
          <w:rFonts w:ascii="Century Gothic" w:hAnsi="Century Gothic"/>
        </w:rPr>
        <w:t>DEUTZ-FAHR</w:t>
      </w:r>
      <w:r>
        <w:rPr>
          <w:rFonts w:ascii="Century Gothic" w:hAnsi="Century Gothic"/>
        </w:rPr>
        <w:t xml:space="preserve"> abbia scelto i nostri pneumatici </w:t>
      </w:r>
      <w:proofErr w:type="spellStart"/>
      <w:r>
        <w:rPr>
          <w:rFonts w:ascii="Century Gothic" w:hAnsi="Century Gothic"/>
        </w:rPr>
        <w:t>Traxion</w:t>
      </w:r>
      <w:proofErr w:type="spellEnd"/>
      <w:r>
        <w:rPr>
          <w:rFonts w:ascii="Century Gothic" w:hAnsi="Century Gothic"/>
        </w:rPr>
        <w:t xml:space="preserve"> per i </w:t>
      </w:r>
      <w:r w:rsidR="009676AA">
        <w:rPr>
          <w:rFonts w:ascii="Century Gothic" w:hAnsi="Century Gothic"/>
        </w:rPr>
        <w:t xml:space="preserve">suoi </w:t>
      </w:r>
      <w:r>
        <w:rPr>
          <w:rFonts w:ascii="Century Gothic" w:hAnsi="Century Gothic"/>
        </w:rPr>
        <w:t xml:space="preserve">trattori Serie 6. Questa decisione è stata </w:t>
      </w:r>
      <w:r w:rsidR="00455CC6">
        <w:rPr>
          <w:rFonts w:ascii="Century Gothic" w:hAnsi="Century Gothic"/>
        </w:rPr>
        <w:t xml:space="preserve">determinata </w:t>
      </w:r>
      <w:r w:rsidR="00D83B80">
        <w:rPr>
          <w:rFonts w:ascii="Century Gothic" w:hAnsi="Century Gothic"/>
        </w:rPr>
        <w:t xml:space="preserve">dalla crescente richiesta </w:t>
      </w:r>
      <w:r>
        <w:rPr>
          <w:rFonts w:ascii="Century Gothic" w:hAnsi="Century Gothic"/>
        </w:rPr>
        <w:t xml:space="preserve">da parte </w:t>
      </w:r>
      <w:r w:rsidR="002849F0" w:rsidRPr="002849F0">
        <w:rPr>
          <w:rFonts w:ascii="Century Gothic" w:hAnsi="Century Gothic"/>
        </w:rPr>
        <w:t>di contoterzisti e agricoltori</w:t>
      </w:r>
      <w:r w:rsidR="002849F0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che utilizzano trattori </w:t>
      </w:r>
      <w:r w:rsidR="00EE31C9">
        <w:rPr>
          <w:rFonts w:ascii="Century Gothic" w:hAnsi="Century Gothic"/>
        </w:rPr>
        <w:t>DEUTZ-FAHR</w:t>
      </w:r>
      <w:r>
        <w:rPr>
          <w:rFonts w:ascii="Century Gothic" w:hAnsi="Century Gothic"/>
        </w:rPr>
        <w:t xml:space="preserve"> e </w:t>
      </w:r>
      <w:r w:rsidR="008444A8">
        <w:rPr>
          <w:rFonts w:ascii="Century Gothic" w:hAnsi="Century Gothic"/>
        </w:rPr>
        <w:t>riconoscono</w:t>
      </w:r>
      <w:r w:rsidR="00EC51F1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il valore de</w:t>
      </w:r>
      <w:r w:rsidR="008F71A4">
        <w:rPr>
          <w:rFonts w:ascii="Century Gothic" w:hAnsi="Century Gothic"/>
        </w:rPr>
        <w:t xml:space="preserve">gli </w:t>
      </w:r>
      <w:r>
        <w:rPr>
          <w:rFonts w:ascii="Century Gothic" w:hAnsi="Century Gothic"/>
        </w:rPr>
        <w:t xml:space="preserve">pneumatici Vredestein", ha dichiarato </w:t>
      </w:r>
      <w:r w:rsidR="00B84187">
        <w:rPr>
          <w:rFonts w:ascii="Century Gothic" w:hAnsi="Century Gothic"/>
        </w:rPr>
        <w:t>Laurence Bennett</w:t>
      </w:r>
      <w:r>
        <w:rPr>
          <w:rFonts w:ascii="Century Gothic" w:hAnsi="Century Gothic"/>
        </w:rPr>
        <w:t xml:space="preserve">, </w:t>
      </w:r>
      <w:r w:rsidR="00A303A4">
        <w:rPr>
          <w:rFonts w:ascii="Century Gothic" w:hAnsi="Century Gothic"/>
        </w:rPr>
        <w:t>Head</w:t>
      </w:r>
      <w:r w:rsidR="00A303A4" w:rsidRPr="00E64334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Off-Highway Tyres </w:t>
      </w:r>
      <w:r w:rsidR="002145B4">
        <w:rPr>
          <w:rFonts w:ascii="Century Gothic" w:hAnsi="Century Gothic"/>
        </w:rPr>
        <w:t>di</w:t>
      </w:r>
      <w:r>
        <w:rPr>
          <w:rFonts w:ascii="Century Gothic" w:hAnsi="Century Gothic"/>
        </w:rPr>
        <w:t xml:space="preserve"> Apollo Tyres. "La nostra tecnologia </w:t>
      </w:r>
      <w:proofErr w:type="spellStart"/>
      <w:r>
        <w:rPr>
          <w:rFonts w:ascii="Century Gothic" w:hAnsi="Century Gothic"/>
        </w:rPr>
        <w:t>Traxion</w:t>
      </w:r>
      <w:proofErr w:type="spellEnd"/>
      <w:r>
        <w:rPr>
          <w:rFonts w:ascii="Century Gothic" w:hAnsi="Century Gothic"/>
        </w:rPr>
        <w:t xml:space="preserve"> è progettata per offrire prestazioni superiori, </w:t>
      </w:r>
      <w:r w:rsidR="00B07F47">
        <w:rPr>
          <w:rFonts w:ascii="Century Gothic" w:hAnsi="Century Gothic"/>
        </w:rPr>
        <w:t>garantendo maggiore</w:t>
      </w:r>
      <w:r>
        <w:rPr>
          <w:rFonts w:ascii="Century Gothic" w:hAnsi="Century Gothic"/>
        </w:rPr>
        <w:t xml:space="preserve"> trazione</w:t>
      </w:r>
      <w:r w:rsidR="007F1147">
        <w:rPr>
          <w:rFonts w:ascii="Century Gothic" w:hAnsi="Century Gothic"/>
        </w:rPr>
        <w:t xml:space="preserve">, </w:t>
      </w:r>
      <w:r>
        <w:rPr>
          <w:rFonts w:ascii="Century Gothic" w:hAnsi="Century Gothic"/>
        </w:rPr>
        <w:t>comfort e durata</w:t>
      </w:r>
      <w:r w:rsidR="007F1147">
        <w:rPr>
          <w:rFonts w:ascii="Century Gothic" w:hAnsi="Century Gothic"/>
        </w:rPr>
        <w:t xml:space="preserve"> </w:t>
      </w:r>
      <w:r w:rsidR="00E813B2">
        <w:rPr>
          <w:rFonts w:ascii="Century Gothic" w:hAnsi="Century Gothic"/>
        </w:rPr>
        <w:t xml:space="preserve">prolungata </w:t>
      </w:r>
      <w:r w:rsidR="007F1147">
        <w:rPr>
          <w:rFonts w:ascii="Century Gothic" w:hAnsi="Century Gothic"/>
        </w:rPr>
        <w:t>de</w:t>
      </w:r>
      <w:r w:rsidR="00AB5F5E">
        <w:rPr>
          <w:rFonts w:ascii="Century Gothic" w:hAnsi="Century Gothic"/>
        </w:rPr>
        <w:t>gli</w:t>
      </w:r>
      <w:r w:rsidR="007F1147">
        <w:rPr>
          <w:rFonts w:ascii="Century Gothic" w:hAnsi="Century Gothic"/>
        </w:rPr>
        <w:t xml:space="preserve"> pneumatici</w:t>
      </w:r>
      <w:r>
        <w:rPr>
          <w:rFonts w:ascii="Century Gothic" w:hAnsi="Century Gothic"/>
        </w:rPr>
        <w:t>: tutti fattori fondamentali per le applicazioni agricole</w:t>
      </w:r>
      <w:r w:rsidR="000C42F5">
        <w:rPr>
          <w:rFonts w:ascii="Century Gothic" w:hAnsi="Century Gothic"/>
        </w:rPr>
        <w:t xml:space="preserve"> impegnative</w:t>
      </w:r>
      <w:r>
        <w:rPr>
          <w:rFonts w:ascii="Century Gothic" w:hAnsi="Century Gothic"/>
        </w:rPr>
        <w:t xml:space="preserve">. Questa collaborazione </w:t>
      </w:r>
      <w:r w:rsidR="008F71A4">
        <w:rPr>
          <w:rFonts w:ascii="Century Gothic" w:hAnsi="Century Gothic"/>
        </w:rPr>
        <w:t>conferma</w:t>
      </w:r>
      <w:r w:rsidR="00D43219">
        <w:rPr>
          <w:rFonts w:ascii="Century Gothic" w:hAnsi="Century Gothic"/>
        </w:rPr>
        <w:t xml:space="preserve"> la solida </w:t>
      </w:r>
      <w:r>
        <w:rPr>
          <w:rFonts w:ascii="Century Gothic" w:hAnsi="Century Gothic"/>
        </w:rPr>
        <w:t xml:space="preserve">reputazione che </w:t>
      </w:r>
      <w:r w:rsidR="00D43219">
        <w:rPr>
          <w:rFonts w:ascii="Century Gothic" w:hAnsi="Century Gothic"/>
        </w:rPr>
        <w:t xml:space="preserve">abbiamo costruito </w:t>
      </w:r>
      <w:r w:rsidR="00E06758">
        <w:rPr>
          <w:rFonts w:ascii="Century Gothic" w:hAnsi="Century Gothic"/>
        </w:rPr>
        <w:t>sul mercato</w:t>
      </w:r>
      <w:r>
        <w:rPr>
          <w:rFonts w:ascii="Century Gothic" w:hAnsi="Century Gothic"/>
        </w:rPr>
        <w:t>".</w:t>
      </w:r>
    </w:p>
    <w:p w14:paraId="3DAFC885" w14:textId="77777777" w:rsidR="008F71A4" w:rsidRDefault="008F71A4" w:rsidP="00E64334">
      <w:pPr>
        <w:pStyle w:val="Nessunaspaziatura"/>
        <w:rPr>
          <w:rFonts w:ascii="Century Gothic" w:hAnsi="Century Gothic"/>
        </w:rPr>
      </w:pPr>
    </w:p>
    <w:p w14:paraId="2002B43A" w14:textId="1BB96252" w:rsidR="00E64334" w:rsidRDefault="00E64334" w:rsidP="00E64334">
      <w:pPr>
        <w:pStyle w:val="Nessunaspaziatura"/>
        <w:rPr>
          <w:rFonts w:ascii="Century Gothic" w:hAnsi="Century Gothic"/>
        </w:rPr>
      </w:pPr>
      <w:r>
        <w:rPr>
          <w:rFonts w:ascii="Century Gothic" w:hAnsi="Century Gothic"/>
        </w:rPr>
        <w:t xml:space="preserve">Gli pneumatici Vredestein </w:t>
      </w:r>
      <w:proofErr w:type="spellStart"/>
      <w:r>
        <w:rPr>
          <w:rFonts w:ascii="Century Gothic" w:hAnsi="Century Gothic"/>
        </w:rPr>
        <w:t>Traxion</w:t>
      </w:r>
      <w:proofErr w:type="spellEnd"/>
      <w:r>
        <w:rPr>
          <w:rFonts w:ascii="Century Gothic" w:hAnsi="Century Gothic"/>
        </w:rPr>
        <w:t xml:space="preserve"> sono caratterizzati da un design con tasselli curvi, una maggiore quantità di gomma nella </w:t>
      </w:r>
      <w:r w:rsidR="00726C2E">
        <w:rPr>
          <w:rFonts w:ascii="Century Gothic" w:hAnsi="Century Gothic"/>
        </w:rPr>
        <w:t>zona</w:t>
      </w:r>
      <w:r>
        <w:rPr>
          <w:rFonts w:ascii="Century Gothic" w:hAnsi="Century Gothic"/>
        </w:rPr>
        <w:t xml:space="preserve"> centrale per </w:t>
      </w:r>
      <w:r w:rsidR="00726C2E">
        <w:rPr>
          <w:rFonts w:ascii="Century Gothic" w:hAnsi="Century Gothic"/>
        </w:rPr>
        <w:t xml:space="preserve">garantire </w:t>
      </w:r>
      <w:r>
        <w:rPr>
          <w:rFonts w:ascii="Century Gothic" w:hAnsi="Century Gothic"/>
        </w:rPr>
        <w:t>un comfort</w:t>
      </w:r>
      <w:r w:rsidR="00726C2E">
        <w:rPr>
          <w:rFonts w:ascii="Century Gothic" w:hAnsi="Century Gothic"/>
        </w:rPr>
        <w:t xml:space="preserve"> ottimale</w:t>
      </w:r>
      <w:r>
        <w:rPr>
          <w:rFonts w:ascii="Century Gothic" w:hAnsi="Century Gothic"/>
        </w:rPr>
        <w:t xml:space="preserve"> su strada e un'elevata resistenza all'usura. Gli esclusivi tasselli non paralleli divergono verso la spalla del battistrada, fornendo una trazione </w:t>
      </w:r>
      <w:r w:rsidR="00E62BCB">
        <w:rPr>
          <w:rFonts w:ascii="Century Gothic" w:hAnsi="Century Gothic"/>
        </w:rPr>
        <w:t>supplementare</w:t>
      </w:r>
      <w:r>
        <w:rPr>
          <w:rFonts w:ascii="Century Gothic" w:hAnsi="Century Gothic"/>
        </w:rPr>
        <w:t xml:space="preserve"> e</w:t>
      </w:r>
      <w:r w:rsidR="00416DC2">
        <w:rPr>
          <w:rFonts w:ascii="Century Gothic" w:hAnsi="Century Gothic"/>
        </w:rPr>
        <w:t>d</w:t>
      </w:r>
      <w:r>
        <w:rPr>
          <w:rFonts w:ascii="Century Gothic" w:hAnsi="Century Gothic"/>
        </w:rPr>
        <w:t xml:space="preserve"> eccellent</w:t>
      </w:r>
      <w:r w:rsidR="00416DC2">
        <w:rPr>
          <w:rFonts w:ascii="Century Gothic" w:hAnsi="Century Gothic"/>
        </w:rPr>
        <w:t>i</w:t>
      </w:r>
      <w:r>
        <w:rPr>
          <w:rFonts w:ascii="Century Gothic" w:hAnsi="Century Gothic"/>
        </w:rPr>
        <w:t xml:space="preserve"> capacità autopulent</w:t>
      </w:r>
      <w:r w:rsidR="00416DC2">
        <w:rPr>
          <w:rFonts w:ascii="Century Gothic" w:hAnsi="Century Gothic"/>
        </w:rPr>
        <w:t>i</w:t>
      </w:r>
      <w:r>
        <w:rPr>
          <w:rFonts w:ascii="Century Gothic" w:hAnsi="Century Gothic"/>
        </w:rPr>
        <w:t xml:space="preserve"> sul campo. </w:t>
      </w:r>
    </w:p>
    <w:p w14:paraId="3B5460A3" w14:textId="77777777" w:rsidR="001A6B4D" w:rsidRPr="00E64334" w:rsidRDefault="001A6B4D" w:rsidP="00E64334">
      <w:pPr>
        <w:pStyle w:val="Nessunaspaziatura"/>
        <w:rPr>
          <w:rFonts w:ascii="Century Gothic" w:hAnsi="Century Gothic"/>
        </w:rPr>
      </w:pPr>
    </w:p>
    <w:p w14:paraId="2EF43621" w14:textId="31FD9BFD" w:rsidR="003B04E0" w:rsidRPr="00E64334" w:rsidRDefault="00EE31C9" w:rsidP="00E64334">
      <w:pPr>
        <w:pStyle w:val="Nessunaspaziatura"/>
        <w:rPr>
          <w:rFonts w:ascii="Century Gothic" w:hAnsi="Century Gothic"/>
        </w:rPr>
      </w:pPr>
      <w:r>
        <w:rPr>
          <w:rFonts w:ascii="Century Gothic" w:hAnsi="Century Gothic"/>
        </w:rPr>
        <w:t>DEUTZ-FAHR</w:t>
      </w:r>
      <w:r w:rsidR="00E64334">
        <w:rPr>
          <w:rFonts w:ascii="Century Gothic" w:hAnsi="Century Gothic"/>
        </w:rPr>
        <w:t xml:space="preserve"> ha annunciato la nuova</w:t>
      </w:r>
      <w:r w:rsidR="008F71A4">
        <w:rPr>
          <w:rFonts w:ascii="Century Gothic" w:hAnsi="Century Gothic"/>
        </w:rPr>
        <w:t xml:space="preserve"> </w:t>
      </w:r>
      <w:r w:rsidR="00E64334">
        <w:rPr>
          <w:rFonts w:ascii="Century Gothic" w:hAnsi="Century Gothic"/>
        </w:rPr>
        <w:t>collaborazione OE Vredestein con Apollo Tyres durante la fiera di settore EIMA</w:t>
      </w:r>
      <w:r w:rsidR="00B84187">
        <w:rPr>
          <w:rFonts w:ascii="Century Gothic" w:hAnsi="Century Gothic"/>
        </w:rPr>
        <w:t xml:space="preserve"> 2024</w:t>
      </w:r>
      <w:r w:rsidR="00E64334">
        <w:rPr>
          <w:rFonts w:ascii="Century Gothic" w:hAnsi="Century Gothic"/>
        </w:rPr>
        <w:t>, che si è svolta a Bologna</w:t>
      </w:r>
      <w:r w:rsidR="00B84187">
        <w:rPr>
          <w:rFonts w:ascii="Century Gothic" w:hAnsi="Century Gothic"/>
        </w:rPr>
        <w:t>.</w:t>
      </w:r>
    </w:p>
    <w:p w14:paraId="72168D44" w14:textId="77777777" w:rsidR="00B84187" w:rsidRDefault="00B84187" w:rsidP="00FB6760">
      <w:pPr>
        <w:rPr>
          <w:rFonts w:ascii="Century Gothic" w:hAnsi="Century Gothic"/>
          <w:b/>
        </w:rPr>
      </w:pPr>
    </w:p>
    <w:p w14:paraId="66ECF52B" w14:textId="21298AE0" w:rsidR="008F71A4" w:rsidRPr="00717422" w:rsidRDefault="008F71A4" w:rsidP="008F71A4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Cs/>
          <w:i/>
          <w:sz w:val="22"/>
          <w:szCs w:val="22"/>
        </w:rPr>
      </w:pPr>
      <w:r w:rsidRPr="00717422">
        <w:rPr>
          <w:rFonts w:ascii="Century Gothic" w:hAnsi="Century Gothic"/>
          <w:bCs/>
          <w:i/>
          <w:sz w:val="22"/>
          <w:szCs w:val="22"/>
        </w:rPr>
        <w:t>[FINE]</w:t>
      </w:r>
    </w:p>
    <w:p w14:paraId="5AA3175D" w14:textId="77777777" w:rsidR="008F71A4" w:rsidRDefault="008F71A4" w:rsidP="00FB6760">
      <w:pPr>
        <w:rPr>
          <w:rFonts w:ascii="Century Gothic" w:hAnsi="Century Gothic"/>
          <w:b/>
        </w:rPr>
      </w:pPr>
    </w:p>
    <w:p w14:paraId="14144892" w14:textId="41BC1BAD" w:rsidR="00E02585" w:rsidRPr="00EC51F1" w:rsidRDefault="00E02585" w:rsidP="00FB6760">
      <w:pPr>
        <w:rPr>
          <w:rFonts w:ascii="Century Gothic" w:hAnsi="Century Gothic" w:cs="Clother Light"/>
          <w:b/>
        </w:rPr>
      </w:pPr>
      <w:r w:rsidRPr="00EC51F1">
        <w:rPr>
          <w:rFonts w:ascii="Century Gothic" w:hAnsi="Century Gothic"/>
          <w:b/>
        </w:rPr>
        <w:t>Didascali</w:t>
      </w:r>
      <w:r w:rsidR="008F71A4">
        <w:rPr>
          <w:rFonts w:ascii="Century Gothic" w:hAnsi="Century Gothic"/>
          <w:b/>
        </w:rPr>
        <w:t>e</w:t>
      </w:r>
      <w:r w:rsidRPr="00EC51F1">
        <w:rPr>
          <w:rFonts w:ascii="Century Gothic" w:hAnsi="Century Gothic"/>
          <w:b/>
        </w:rPr>
        <w:t>:</w:t>
      </w:r>
    </w:p>
    <w:p w14:paraId="3FF03569" w14:textId="77777777" w:rsidR="00E75373" w:rsidRDefault="00E75373" w:rsidP="00FB6760">
      <w:pPr>
        <w:rPr>
          <w:rFonts w:ascii="Century Gothic" w:hAnsi="Century Gothic"/>
          <w:b/>
          <w:bCs/>
        </w:rPr>
      </w:pPr>
    </w:p>
    <w:p w14:paraId="0C35F737" w14:textId="6D29F2AA" w:rsidR="00E02585" w:rsidRPr="00975D5D" w:rsidRDefault="00EC51F1" w:rsidP="00FB6760">
      <w:pPr>
        <w:rPr>
          <w:rFonts w:ascii="Century Gothic" w:hAnsi="Century Gothic" w:cs="Clother Light"/>
        </w:rPr>
      </w:pPr>
      <w:r w:rsidRPr="00975D5D">
        <w:rPr>
          <w:rFonts w:ascii="Century Gothic" w:hAnsi="Century Gothic"/>
          <w:b/>
          <w:bCs/>
        </w:rPr>
        <w:t>01</w:t>
      </w:r>
      <w:r w:rsidRPr="00975D5D">
        <w:rPr>
          <w:rFonts w:ascii="Century Gothic" w:hAnsi="Century Gothic"/>
        </w:rPr>
        <w:t xml:space="preserve">  </w:t>
      </w:r>
      <w:r w:rsidR="00EE31C9" w:rsidRPr="00975D5D">
        <w:rPr>
          <w:rFonts w:ascii="Century Gothic" w:hAnsi="Century Gothic"/>
        </w:rPr>
        <w:t>DEUTZ-FAHR</w:t>
      </w:r>
      <w:r w:rsidR="00E64334" w:rsidRPr="00975D5D">
        <w:rPr>
          <w:rFonts w:ascii="Century Gothic" w:hAnsi="Century Gothic"/>
        </w:rPr>
        <w:t xml:space="preserve"> Serie 6 con pneumatici Vredestein</w:t>
      </w:r>
      <w:r w:rsidR="00975D5D" w:rsidRPr="00975D5D">
        <w:rPr>
          <w:rFonts w:ascii="Century Gothic" w:hAnsi="Century Gothic"/>
        </w:rPr>
        <w:t xml:space="preserve"> </w:t>
      </w:r>
      <w:proofErr w:type="spellStart"/>
      <w:r w:rsidR="00975D5D" w:rsidRPr="00975D5D">
        <w:rPr>
          <w:rFonts w:ascii="Century Gothic" w:hAnsi="Century Gothic"/>
        </w:rPr>
        <w:t>Tra</w:t>
      </w:r>
      <w:r w:rsidR="00975D5D">
        <w:rPr>
          <w:rFonts w:ascii="Century Gothic" w:hAnsi="Century Gothic"/>
        </w:rPr>
        <w:t>xion</w:t>
      </w:r>
      <w:proofErr w:type="spellEnd"/>
    </w:p>
    <w:p w14:paraId="6BDDF0E1" w14:textId="77777777" w:rsidR="00CF219A" w:rsidRPr="00975D5D" w:rsidRDefault="00CF219A" w:rsidP="007A457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sz w:val="20"/>
          <w:szCs w:val="20"/>
        </w:rPr>
      </w:pPr>
    </w:p>
    <w:p w14:paraId="2E0BACB2" w14:textId="61F2C9B6" w:rsidR="00B84187" w:rsidRPr="00975D5D" w:rsidRDefault="00B84187" w:rsidP="00B84187">
      <w:pPr>
        <w:rPr>
          <w:rFonts w:ascii="Century Gothic" w:hAnsi="Century Gothic" w:cs="Clother Light"/>
        </w:rPr>
      </w:pPr>
      <w:r w:rsidRPr="00975D5D">
        <w:rPr>
          <w:rFonts w:ascii="Century Gothic" w:hAnsi="Century Gothic"/>
          <w:b/>
          <w:bCs/>
        </w:rPr>
        <w:t>02</w:t>
      </w:r>
      <w:r w:rsidRPr="00975D5D">
        <w:rPr>
          <w:rFonts w:ascii="Century Gothic" w:hAnsi="Century Gothic"/>
        </w:rPr>
        <w:t xml:space="preserve">  </w:t>
      </w:r>
      <w:r w:rsidR="00EE31C9" w:rsidRPr="00975D5D">
        <w:rPr>
          <w:rFonts w:ascii="Century Gothic" w:hAnsi="Century Gothic"/>
        </w:rPr>
        <w:t>DEUTZ-FAHR</w:t>
      </w:r>
      <w:r w:rsidRPr="00975D5D">
        <w:rPr>
          <w:rFonts w:ascii="Century Gothic" w:hAnsi="Century Gothic"/>
        </w:rPr>
        <w:t xml:space="preserve"> Serie 6 con pneumatici Vredestein</w:t>
      </w:r>
      <w:r w:rsidR="00975D5D" w:rsidRPr="00975D5D">
        <w:rPr>
          <w:rFonts w:ascii="Century Gothic" w:hAnsi="Century Gothic"/>
        </w:rPr>
        <w:t xml:space="preserve"> </w:t>
      </w:r>
      <w:proofErr w:type="spellStart"/>
      <w:r w:rsidR="00975D5D" w:rsidRPr="00975D5D">
        <w:rPr>
          <w:rFonts w:ascii="Century Gothic" w:hAnsi="Century Gothic"/>
        </w:rPr>
        <w:t>Tra</w:t>
      </w:r>
      <w:r w:rsidR="00975D5D">
        <w:rPr>
          <w:rFonts w:ascii="Century Gothic" w:hAnsi="Century Gothic"/>
        </w:rPr>
        <w:t>xion</w:t>
      </w:r>
      <w:proofErr w:type="spellEnd"/>
    </w:p>
    <w:p w14:paraId="6FA85EFB" w14:textId="77777777" w:rsidR="00B84187" w:rsidRPr="00975D5D" w:rsidRDefault="00B84187" w:rsidP="007A457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sz w:val="20"/>
          <w:szCs w:val="20"/>
        </w:rPr>
      </w:pPr>
    </w:p>
    <w:bookmarkEnd w:id="0"/>
    <w:p w14:paraId="5E5D8F32" w14:textId="3C3E42F9" w:rsidR="00B84187" w:rsidRPr="00975D5D" w:rsidRDefault="00B84187" w:rsidP="00B84187">
      <w:pPr>
        <w:rPr>
          <w:rFonts w:ascii="Century Gothic" w:hAnsi="Century Gothic" w:cs="Clother Light"/>
        </w:rPr>
      </w:pPr>
      <w:r w:rsidRPr="00975D5D">
        <w:rPr>
          <w:rFonts w:ascii="Century Gothic" w:hAnsi="Century Gothic"/>
          <w:b/>
          <w:bCs/>
        </w:rPr>
        <w:t>03</w:t>
      </w:r>
      <w:r w:rsidRPr="00975D5D">
        <w:rPr>
          <w:rFonts w:ascii="Century Gothic" w:hAnsi="Century Gothic"/>
        </w:rPr>
        <w:t xml:space="preserve">  </w:t>
      </w:r>
      <w:r w:rsidR="00EE31C9" w:rsidRPr="00975D5D">
        <w:rPr>
          <w:rFonts w:ascii="Century Gothic" w:hAnsi="Century Gothic"/>
        </w:rPr>
        <w:t>DEUTZ-FAHR</w:t>
      </w:r>
      <w:r w:rsidRPr="00975D5D">
        <w:rPr>
          <w:rFonts w:ascii="Century Gothic" w:hAnsi="Century Gothic"/>
        </w:rPr>
        <w:t xml:space="preserve"> Serie 6 con pneumatici Vredestein</w:t>
      </w:r>
      <w:r w:rsidR="00975D5D" w:rsidRPr="00975D5D">
        <w:rPr>
          <w:rFonts w:ascii="Century Gothic" w:hAnsi="Century Gothic"/>
        </w:rPr>
        <w:t xml:space="preserve"> </w:t>
      </w:r>
      <w:proofErr w:type="spellStart"/>
      <w:r w:rsidR="00975D5D" w:rsidRPr="00975D5D">
        <w:rPr>
          <w:rFonts w:ascii="Century Gothic" w:hAnsi="Century Gothic"/>
        </w:rPr>
        <w:t>Tra</w:t>
      </w:r>
      <w:r w:rsidR="00975D5D">
        <w:rPr>
          <w:rFonts w:ascii="Century Gothic" w:hAnsi="Century Gothic"/>
        </w:rPr>
        <w:t>xion</w:t>
      </w:r>
      <w:proofErr w:type="spellEnd"/>
    </w:p>
    <w:p w14:paraId="5D3CC9F7" w14:textId="77777777" w:rsidR="008F71A4" w:rsidRDefault="008F71A4" w:rsidP="008F71A4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73ECB601" w14:textId="77777777" w:rsidR="008F71A4" w:rsidRDefault="008F71A4" w:rsidP="008F71A4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712E4C9B" w14:textId="77777777" w:rsidR="008F71A4" w:rsidRDefault="008F71A4" w:rsidP="008F71A4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1580E6C1" w14:textId="77777777" w:rsidR="008F71A4" w:rsidRDefault="008F71A4" w:rsidP="008F71A4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3FE414BB" w14:textId="183DCA27" w:rsidR="008F71A4" w:rsidRDefault="008F71A4" w:rsidP="008F71A4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Per ulteriori </w:t>
      </w:r>
      <w:r>
        <w:rPr>
          <w:rFonts w:ascii="Century Gothic" w:hAnsi="Century Gothic"/>
          <w:b/>
          <w:bCs/>
          <w:color w:val="5C2D90"/>
          <w:sz w:val="16"/>
          <w:szCs w:val="16"/>
        </w:rPr>
        <w:t>informazioni</w:t>
      </w: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 contattare:</w:t>
      </w:r>
    </w:p>
    <w:p w14:paraId="2BFC220D" w14:textId="77777777" w:rsidR="008F71A4" w:rsidRPr="008B29D9" w:rsidRDefault="008F71A4" w:rsidP="008F71A4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02B31795" w14:textId="77777777" w:rsidR="008F71A4" w:rsidRPr="008635F5" w:rsidRDefault="008F71A4" w:rsidP="008F71A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Anice S.r.l.</w:t>
      </w:r>
    </w:p>
    <w:p w14:paraId="2B9C4DDA" w14:textId="77777777" w:rsidR="008F71A4" w:rsidRPr="008635F5" w:rsidRDefault="008F71A4" w:rsidP="008F71A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266369CF" w14:textId="77777777" w:rsidR="008F71A4" w:rsidRPr="008635F5" w:rsidRDefault="008F71A4" w:rsidP="008F71A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Tel. +39 011 0161111</w:t>
      </w:r>
    </w:p>
    <w:p w14:paraId="4EDEEADD" w14:textId="77777777" w:rsidR="008F71A4" w:rsidRPr="008635F5" w:rsidRDefault="008F71A4" w:rsidP="008F71A4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</w:rPr>
      </w:pPr>
      <w:hyperlink r:id="rId10" w:history="1">
        <w:r w:rsidRPr="008635F5">
          <w:rPr>
            <w:rStyle w:val="Collegamentoipertestuale"/>
            <w:rFonts w:ascii="Century Gothic" w:eastAsiaTheme="majorEastAsia" w:hAnsi="Century Gothic"/>
            <w:sz w:val="16"/>
            <w:szCs w:val="16"/>
          </w:rPr>
          <w:t>apollotyres@anicecommunication.com</w:t>
        </w:r>
      </w:hyperlink>
    </w:p>
    <w:p w14:paraId="58E4F0C2" w14:textId="77777777" w:rsidR="008F71A4" w:rsidRPr="008635F5" w:rsidRDefault="008F71A4" w:rsidP="008F71A4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</w:rPr>
      </w:pPr>
    </w:p>
    <w:p w14:paraId="61F51F76" w14:textId="77777777" w:rsidR="008F71A4" w:rsidRPr="008635F5" w:rsidRDefault="008F71A4" w:rsidP="008F71A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13C4DBAB" w14:textId="77777777" w:rsidR="008F71A4" w:rsidRPr="008635F5" w:rsidRDefault="008F71A4" w:rsidP="008F71A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022BF4E2" w14:textId="77777777" w:rsidR="008F71A4" w:rsidRPr="008635F5" w:rsidRDefault="008F71A4" w:rsidP="008F71A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6B5E39B2" w14:textId="77777777" w:rsidR="008F71A4" w:rsidRPr="008635F5" w:rsidRDefault="008F71A4" w:rsidP="008F71A4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18D85954" w14:textId="77777777" w:rsidR="008F71A4" w:rsidRPr="008635F5" w:rsidRDefault="008F71A4" w:rsidP="008F71A4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3EE7B911" w14:textId="77777777" w:rsidR="008F71A4" w:rsidRPr="00BB4A79" w:rsidRDefault="008F71A4" w:rsidP="008F71A4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5AB39AF0" w14:textId="77777777" w:rsidR="008F71A4" w:rsidRPr="00C57676" w:rsidRDefault="008F71A4" w:rsidP="008F71A4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8635F5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8635F5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p w14:paraId="374BDA41" w14:textId="77777777" w:rsidR="008F71A4" w:rsidRPr="00F41C46" w:rsidRDefault="008F71A4" w:rsidP="008F71A4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sz w:val="16"/>
          <w:szCs w:val="16"/>
        </w:rPr>
      </w:pPr>
    </w:p>
    <w:p w14:paraId="01C7159C" w14:textId="77777777" w:rsidR="00DB608F" w:rsidRPr="00A1257A" w:rsidRDefault="00DB608F" w:rsidP="00A67621">
      <w:pPr>
        <w:widowControl w:val="0"/>
        <w:tabs>
          <w:tab w:val="left" w:pos="284"/>
        </w:tabs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alibri"/>
          <w:bCs/>
          <w:sz w:val="16"/>
          <w:szCs w:val="16"/>
        </w:rPr>
      </w:pPr>
    </w:p>
    <w:sectPr w:rsidR="00DB608F" w:rsidRPr="00A1257A" w:rsidSect="007D4BB3">
      <w:headerReference w:type="default" r:id="rId11"/>
      <w:footerReference w:type="default" r:id="rId12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136FC" w14:textId="77777777" w:rsidR="00CF304A" w:rsidRDefault="00CF304A" w:rsidP="005C5C2E">
      <w:r>
        <w:separator/>
      </w:r>
    </w:p>
  </w:endnote>
  <w:endnote w:type="continuationSeparator" w:id="0">
    <w:p w14:paraId="53BC0A2A" w14:textId="77777777" w:rsidR="00CF304A" w:rsidRDefault="00CF304A" w:rsidP="005C5C2E">
      <w:r>
        <w:continuationSeparator/>
      </w:r>
    </w:p>
  </w:endnote>
  <w:endnote w:type="continuationNotice" w:id="1">
    <w:p w14:paraId="51BC6DEA" w14:textId="77777777" w:rsidR="00CF304A" w:rsidRDefault="00CF30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DokChampa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1225E" w14:textId="77777777" w:rsidR="00CF304A" w:rsidRDefault="00CF304A" w:rsidP="005C5C2E">
      <w:r>
        <w:separator/>
      </w:r>
    </w:p>
  </w:footnote>
  <w:footnote w:type="continuationSeparator" w:id="0">
    <w:p w14:paraId="3ED3C75D" w14:textId="77777777" w:rsidR="00CF304A" w:rsidRDefault="00CF304A" w:rsidP="005C5C2E">
      <w:r>
        <w:continuationSeparator/>
      </w:r>
    </w:p>
  </w:footnote>
  <w:footnote w:type="continuationNotice" w:id="1">
    <w:p w14:paraId="15246D15" w14:textId="77777777" w:rsidR="00CF304A" w:rsidRDefault="00CF30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62D89"/>
    <w:multiLevelType w:val="hybridMultilevel"/>
    <w:tmpl w:val="67D27F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06FF6"/>
    <w:multiLevelType w:val="hybridMultilevel"/>
    <w:tmpl w:val="054A4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7773E1"/>
    <w:multiLevelType w:val="hybridMultilevel"/>
    <w:tmpl w:val="A2425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572049">
    <w:abstractNumId w:val="2"/>
  </w:num>
  <w:num w:numId="2" w16cid:durableId="138689822">
    <w:abstractNumId w:val="3"/>
  </w:num>
  <w:num w:numId="3" w16cid:durableId="1854345748">
    <w:abstractNumId w:val="0"/>
  </w:num>
  <w:num w:numId="4" w16cid:durableId="1779333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10CB7"/>
    <w:rsid w:val="00024BC0"/>
    <w:rsid w:val="00026A4C"/>
    <w:rsid w:val="00030AE9"/>
    <w:rsid w:val="00034587"/>
    <w:rsid w:val="00040EE3"/>
    <w:rsid w:val="00047225"/>
    <w:rsid w:val="000515E9"/>
    <w:rsid w:val="00054E47"/>
    <w:rsid w:val="00057327"/>
    <w:rsid w:val="00066FA2"/>
    <w:rsid w:val="0007146C"/>
    <w:rsid w:val="00071E96"/>
    <w:rsid w:val="00075771"/>
    <w:rsid w:val="000771AD"/>
    <w:rsid w:val="00077D52"/>
    <w:rsid w:val="00080A2F"/>
    <w:rsid w:val="00080A45"/>
    <w:rsid w:val="0009337E"/>
    <w:rsid w:val="00095C64"/>
    <w:rsid w:val="000A06A3"/>
    <w:rsid w:val="000A17CC"/>
    <w:rsid w:val="000A64E1"/>
    <w:rsid w:val="000A7C68"/>
    <w:rsid w:val="000B10F8"/>
    <w:rsid w:val="000B158E"/>
    <w:rsid w:val="000B3B3C"/>
    <w:rsid w:val="000B4596"/>
    <w:rsid w:val="000B51D2"/>
    <w:rsid w:val="000B7E23"/>
    <w:rsid w:val="000C0C77"/>
    <w:rsid w:val="000C1EA8"/>
    <w:rsid w:val="000C42F5"/>
    <w:rsid w:val="000D0EA0"/>
    <w:rsid w:val="000D2101"/>
    <w:rsid w:val="000D3B16"/>
    <w:rsid w:val="000D59AD"/>
    <w:rsid w:val="000D7615"/>
    <w:rsid w:val="00105C4F"/>
    <w:rsid w:val="00107721"/>
    <w:rsid w:val="00107B35"/>
    <w:rsid w:val="0011280B"/>
    <w:rsid w:val="00113ED4"/>
    <w:rsid w:val="001154BC"/>
    <w:rsid w:val="0011598B"/>
    <w:rsid w:val="00115ACE"/>
    <w:rsid w:val="00120798"/>
    <w:rsid w:val="00121393"/>
    <w:rsid w:val="00121F83"/>
    <w:rsid w:val="0012484E"/>
    <w:rsid w:val="00131F6C"/>
    <w:rsid w:val="001320B7"/>
    <w:rsid w:val="0013729B"/>
    <w:rsid w:val="00145A1B"/>
    <w:rsid w:val="00147A87"/>
    <w:rsid w:val="001500DF"/>
    <w:rsid w:val="0015421E"/>
    <w:rsid w:val="00160C8A"/>
    <w:rsid w:val="00162BA4"/>
    <w:rsid w:val="00165FCA"/>
    <w:rsid w:val="0016610F"/>
    <w:rsid w:val="0017704C"/>
    <w:rsid w:val="001802C8"/>
    <w:rsid w:val="00180882"/>
    <w:rsid w:val="00180CC2"/>
    <w:rsid w:val="00182055"/>
    <w:rsid w:val="00183CEA"/>
    <w:rsid w:val="001841D7"/>
    <w:rsid w:val="001878A9"/>
    <w:rsid w:val="0019303E"/>
    <w:rsid w:val="00193129"/>
    <w:rsid w:val="001936DA"/>
    <w:rsid w:val="0019759D"/>
    <w:rsid w:val="001A1CA2"/>
    <w:rsid w:val="001A41A6"/>
    <w:rsid w:val="001A6B4D"/>
    <w:rsid w:val="001A6D62"/>
    <w:rsid w:val="001A76BC"/>
    <w:rsid w:val="001B1360"/>
    <w:rsid w:val="001C17E7"/>
    <w:rsid w:val="001C5D63"/>
    <w:rsid w:val="001C6141"/>
    <w:rsid w:val="001C655A"/>
    <w:rsid w:val="001D1267"/>
    <w:rsid w:val="001D1D9F"/>
    <w:rsid w:val="001D2092"/>
    <w:rsid w:val="001D2849"/>
    <w:rsid w:val="001E5362"/>
    <w:rsid w:val="001E5380"/>
    <w:rsid w:val="001E5E5D"/>
    <w:rsid w:val="001E7C91"/>
    <w:rsid w:val="00200189"/>
    <w:rsid w:val="00202A08"/>
    <w:rsid w:val="00204AE4"/>
    <w:rsid w:val="00205DF2"/>
    <w:rsid w:val="002108A8"/>
    <w:rsid w:val="002145B4"/>
    <w:rsid w:val="00214DD7"/>
    <w:rsid w:val="00215DC9"/>
    <w:rsid w:val="002163C8"/>
    <w:rsid w:val="0022376C"/>
    <w:rsid w:val="00224EA0"/>
    <w:rsid w:val="00224EFE"/>
    <w:rsid w:val="002253FF"/>
    <w:rsid w:val="002255F7"/>
    <w:rsid w:val="002329CD"/>
    <w:rsid w:val="002351A0"/>
    <w:rsid w:val="00235D06"/>
    <w:rsid w:val="00235FE8"/>
    <w:rsid w:val="00254697"/>
    <w:rsid w:val="00263F30"/>
    <w:rsid w:val="0027110D"/>
    <w:rsid w:val="00272B27"/>
    <w:rsid w:val="002804CF"/>
    <w:rsid w:val="0028167E"/>
    <w:rsid w:val="00284927"/>
    <w:rsid w:val="002849F0"/>
    <w:rsid w:val="002860BE"/>
    <w:rsid w:val="0028791B"/>
    <w:rsid w:val="00291A47"/>
    <w:rsid w:val="002922EF"/>
    <w:rsid w:val="002930FF"/>
    <w:rsid w:val="00294C0A"/>
    <w:rsid w:val="002974D6"/>
    <w:rsid w:val="002A1FD8"/>
    <w:rsid w:val="002A766E"/>
    <w:rsid w:val="002B741A"/>
    <w:rsid w:val="002C4345"/>
    <w:rsid w:val="002D2475"/>
    <w:rsid w:val="002D2CB0"/>
    <w:rsid w:val="002D6310"/>
    <w:rsid w:val="002D7F26"/>
    <w:rsid w:val="002E2699"/>
    <w:rsid w:val="002E503E"/>
    <w:rsid w:val="002E7B89"/>
    <w:rsid w:val="002F29ED"/>
    <w:rsid w:val="002F5AF0"/>
    <w:rsid w:val="00300444"/>
    <w:rsid w:val="00300CE1"/>
    <w:rsid w:val="00302C46"/>
    <w:rsid w:val="00303BC4"/>
    <w:rsid w:val="00303FC9"/>
    <w:rsid w:val="003112A2"/>
    <w:rsid w:val="003161E1"/>
    <w:rsid w:val="00317708"/>
    <w:rsid w:val="00324DE1"/>
    <w:rsid w:val="003327A6"/>
    <w:rsid w:val="00337226"/>
    <w:rsid w:val="00343115"/>
    <w:rsid w:val="003446F8"/>
    <w:rsid w:val="00350B0D"/>
    <w:rsid w:val="003534C4"/>
    <w:rsid w:val="00353BC8"/>
    <w:rsid w:val="00357041"/>
    <w:rsid w:val="00362AF1"/>
    <w:rsid w:val="003723A4"/>
    <w:rsid w:val="00373EAA"/>
    <w:rsid w:val="00374293"/>
    <w:rsid w:val="00376BDB"/>
    <w:rsid w:val="003803CF"/>
    <w:rsid w:val="0038391E"/>
    <w:rsid w:val="00383B3E"/>
    <w:rsid w:val="00386057"/>
    <w:rsid w:val="003862E9"/>
    <w:rsid w:val="0038715B"/>
    <w:rsid w:val="00387574"/>
    <w:rsid w:val="00387B77"/>
    <w:rsid w:val="003906C8"/>
    <w:rsid w:val="00390FC6"/>
    <w:rsid w:val="0039181E"/>
    <w:rsid w:val="00392936"/>
    <w:rsid w:val="003947AD"/>
    <w:rsid w:val="0039649F"/>
    <w:rsid w:val="003A1A24"/>
    <w:rsid w:val="003A32E3"/>
    <w:rsid w:val="003A330D"/>
    <w:rsid w:val="003A6030"/>
    <w:rsid w:val="003A713B"/>
    <w:rsid w:val="003A7919"/>
    <w:rsid w:val="003B04E0"/>
    <w:rsid w:val="003B4772"/>
    <w:rsid w:val="003B679A"/>
    <w:rsid w:val="003B72B3"/>
    <w:rsid w:val="003C0DAD"/>
    <w:rsid w:val="003C1821"/>
    <w:rsid w:val="003C1A77"/>
    <w:rsid w:val="003C7BD1"/>
    <w:rsid w:val="003D3AF6"/>
    <w:rsid w:val="003D5FEA"/>
    <w:rsid w:val="003E139F"/>
    <w:rsid w:val="003F0116"/>
    <w:rsid w:val="003F21E4"/>
    <w:rsid w:val="003F4660"/>
    <w:rsid w:val="003F55DD"/>
    <w:rsid w:val="003F6654"/>
    <w:rsid w:val="00416DC2"/>
    <w:rsid w:val="00420247"/>
    <w:rsid w:val="00423398"/>
    <w:rsid w:val="00424CBD"/>
    <w:rsid w:val="00427235"/>
    <w:rsid w:val="004325DD"/>
    <w:rsid w:val="00453663"/>
    <w:rsid w:val="004555F1"/>
    <w:rsid w:val="00455CC6"/>
    <w:rsid w:val="00461667"/>
    <w:rsid w:val="004620CF"/>
    <w:rsid w:val="004673FC"/>
    <w:rsid w:val="00475E1A"/>
    <w:rsid w:val="00482236"/>
    <w:rsid w:val="0048312D"/>
    <w:rsid w:val="004853A4"/>
    <w:rsid w:val="004870BD"/>
    <w:rsid w:val="00490D48"/>
    <w:rsid w:val="00494516"/>
    <w:rsid w:val="004A177B"/>
    <w:rsid w:val="004A3228"/>
    <w:rsid w:val="004A6DB7"/>
    <w:rsid w:val="004B19D2"/>
    <w:rsid w:val="004C14D6"/>
    <w:rsid w:val="004C3140"/>
    <w:rsid w:val="004C73E4"/>
    <w:rsid w:val="004D61E7"/>
    <w:rsid w:val="004D6311"/>
    <w:rsid w:val="004E1476"/>
    <w:rsid w:val="004E1964"/>
    <w:rsid w:val="004E1FE7"/>
    <w:rsid w:val="004E2152"/>
    <w:rsid w:val="004E36EB"/>
    <w:rsid w:val="004E442C"/>
    <w:rsid w:val="004F3882"/>
    <w:rsid w:val="004F3B6A"/>
    <w:rsid w:val="00503D9E"/>
    <w:rsid w:val="005109E5"/>
    <w:rsid w:val="0051208E"/>
    <w:rsid w:val="00513DC8"/>
    <w:rsid w:val="00514E24"/>
    <w:rsid w:val="00527978"/>
    <w:rsid w:val="00530227"/>
    <w:rsid w:val="0053505F"/>
    <w:rsid w:val="005362D3"/>
    <w:rsid w:val="00540EAB"/>
    <w:rsid w:val="00541E65"/>
    <w:rsid w:val="005479C0"/>
    <w:rsid w:val="0055086A"/>
    <w:rsid w:val="00551869"/>
    <w:rsid w:val="00557CCB"/>
    <w:rsid w:val="00564FFE"/>
    <w:rsid w:val="00565500"/>
    <w:rsid w:val="00574525"/>
    <w:rsid w:val="005825AE"/>
    <w:rsid w:val="00592E0C"/>
    <w:rsid w:val="005A2371"/>
    <w:rsid w:val="005A352C"/>
    <w:rsid w:val="005A42E7"/>
    <w:rsid w:val="005A437E"/>
    <w:rsid w:val="005B195B"/>
    <w:rsid w:val="005B3C0C"/>
    <w:rsid w:val="005B6010"/>
    <w:rsid w:val="005B7E24"/>
    <w:rsid w:val="005C1452"/>
    <w:rsid w:val="005C1C71"/>
    <w:rsid w:val="005C5C2E"/>
    <w:rsid w:val="005C634E"/>
    <w:rsid w:val="005C69AA"/>
    <w:rsid w:val="005D0CFE"/>
    <w:rsid w:val="005D4590"/>
    <w:rsid w:val="005D459C"/>
    <w:rsid w:val="005D762D"/>
    <w:rsid w:val="005E0E43"/>
    <w:rsid w:val="005E3215"/>
    <w:rsid w:val="005F15E7"/>
    <w:rsid w:val="005F46F3"/>
    <w:rsid w:val="006029A3"/>
    <w:rsid w:val="00610BB4"/>
    <w:rsid w:val="00612B63"/>
    <w:rsid w:val="00615EED"/>
    <w:rsid w:val="00615F63"/>
    <w:rsid w:val="00616E13"/>
    <w:rsid w:val="00616EE1"/>
    <w:rsid w:val="006211C1"/>
    <w:rsid w:val="00627BE0"/>
    <w:rsid w:val="006303FB"/>
    <w:rsid w:val="00631A66"/>
    <w:rsid w:val="006353F1"/>
    <w:rsid w:val="00637AF6"/>
    <w:rsid w:val="00642CED"/>
    <w:rsid w:val="00642FC4"/>
    <w:rsid w:val="0064300F"/>
    <w:rsid w:val="0065249E"/>
    <w:rsid w:val="006544A6"/>
    <w:rsid w:val="0065626A"/>
    <w:rsid w:val="00664925"/>
    <w:rsid w:val="00666E67"/>
    <w:rsid w:val="00667AB2"/>
    <w:rsid w:val="00670562"/>
    <w:rsid w:val="00671796"/>
    <w:rsid w:val="00673847"/>
    <w:rsid w:val="006739D6"/>
    <w:rsid w:val="006A4782"/>
    <w:rsid w:val="006B16D3"/>
    <w:rsid w:val="006B2483"/>
    <w:rsid w:val="006B393B"/>
    <w:rsid w:val="006B525B"/>
    <w:rsid w:val="006C1811"/>
    <w:rsid w:val="006D4D65"/>
    <w:rsid w:val="006D4FD9"/>
    <w:rsid w:val="006D607B"/>
    <w:rsid w:val="006E6DEF"/>
    <w:rsid w:val="006F3381"/>
    <w:rsid w:val="00700F52"/>
    <w:rsid w:val="00704B86"/>
    <w:rsid w:val="007105AC"/>
    <w:rsid w:val="00713133"/>
    <w:rsid w:val="00717422"/>
    <w:rsid w:val="00721312"/>
    <w:rsid w:val="0072637F"/>
    <w:rsid w:val="00726C2E"/>
    <w:rsid w:val="00731476"/>
    <w:rsid w:val="00735706"/>
    <w:rsid w:val="007424B7"/>
    <w:rsid w:val="0074365C"/>
    <w:rsid w:val="00751D88"/>
    <w:rsid w:val="0075293C"/>
    <w:rsid w:val="00756DF9"/>
    <w:rsid w:val="0076557D"/>
    <w:rsid w:val="007722F5"/>
    <w:rsid w:val="0077278C"/>
    <w:rsid w:val="0078341A"/>
    <w:rsid w:val="007862F0"/>
    <w:rsid w:val="00786C55"/>
    <w:rsid w:val="00787E42"/>
    <w:rsid w:val="00795B5B"/>
    <w:rsid w:val="0079612F"/>
    <w:rsid w:val="007A2329"/>
    <w:rsid w:val="007A3AB4"/>
    <w:rsid w:val="007A4570"/>
    <w:rsid w:val="007B0ACC"/>
    <w:rsid w:val="007B774B"/>
    <w:rsid w:val="007C19A3"/>
    <w:rsid w:val="007C5CF0"/>
    <w:rsid w:val="007D492D"/>
    <w:rsid w:val="007D4BB3"/>
    <w:rsid w:val="007E012E"/>
    <w:rsid w:val="007E02DD"/>
    <w:rsid w:val="007E0EE6"/>
    <w:rsid w:val="007E22F0"/>
    <w:rsid w:val="007E2349"/>
    <w:rsid w:val="007E4846"/>
    <w:rsid w:val="007F0814"/>
    <w:rsid w:val="007F1147"/>
    <w:rsid w:val="007F2226"/>
    <w:rsid w:val="007F3294"/>
    <w:rsid w:val="007F3D58"/>
    <w:rsid w:val="00820EE6"/>
    <w:rsid w:val="008215F5"/>
    <w:rsid w:val="008238AA"/>
    <w:rsid w:val="0082519D"/>
    <w:rsid w:val="008269DB"/>
    <w:rsid w:val="00830029"/>
    <w:rsid w:val="00831157"/>
    <w:rsid w:val="008338FC"/>
    <w:rsid w:val="0083545C"/>
    <w:rsid w:val="00836589"/>
    <w:rsid w:val="00836B5D"/>
    <w:rsid w:val="0084416A"/>
    <w:rsid w:val="008444A8"/>
    <w:rsid w:val="008507F8"/>
    <w:rsid w:val="0085291A"/>
    <w:rsid w:val="0085453B"/>
    <w:rsid w:val="008614CD"/>
    <w:rsid w:val="0086436D"/>
    <w:rsid w:val="00865D26"/>
    <w:rsid w:val="00866AA0"/>
    <w:rsid w:val="00867915"/>
    <w:rsid w:val="00871EAD"/>
    <w:rsid w:val="008732DD"/>
    <w:rsid w:val="008774B3"/>
    <w:rsid w:val="0088088F"/>
    <w:rsid w:val="008823AC"/>
    <w:rsid w:val="00885941"/>
    <w:rsid w:val="00885A08"/>
    <w:rsid w:val="00887149"/>
    <w:rsid w:val="008908C3"/>
    <w:rsid w:val="00891D41"/>
    <w:rsid w:val="008978DC"/>
    <w:rsid w:val="008A1E10"/>
    <w:rsid w:val="008A6C02"/>
    <w:rsid w:val="008B0064"/>
    <w:rsid w:val="008B572B"/>
    <w:rsid w:val="008C3005"/>
    <w:rsid w:val="008C563F"/>
    <w:rsid w:val="008D296E"/>
    <w:rsid w:val="008E140E"/>
    <w:rsid w:val="008E16FA"/>
    <w:rsid w:val="008E45BC"/>
    <w:rsid w:val="008E59C0"/>
    <w:rsid w:val="008F0A28"/>
    <w:rsid w:val="008F324E"/>
    <w:rsid w:val="008F71A4"/>
    <w:rsid w:val="00901D33"/>
    <w:rsid w:val="00906C1F"/>
    <w:rsid w:val="009155C3"/>
    <w:rsid w:val="0092563D"/>
    <w:rsid w:val="00930976"/>
    <w:rsid w:val="00933CD0"/>
    <w:rsid w:val="00946C4A"/>
    <w:rsid w:val="00947B00"/>
    <w:rsid w:val="0096359F"/>
    <w:rsid w:val="00963D1E"/>
    <w:rsid w:val="009642B2"/>
    <w:rsid w:val="009676AA"/>
    <w:rsid w:val="0097097A"/>
    <w:rsid w:val="00973B32"/>
    <w:rsid w:val="009740C8"/>
    <w:rsid w:val="00974A4A"/>
    <w:rsid w:val="00975D5D"/>
    <w:rsid w:val="009911F7"/>
    <w:rsid w:val="009922C6"/>
    <w:rsid w:val="0099767C"/>
    <w:rsid w:val="009A18C8"/>
    <w:rsid w:val="009B0F2E"/>
    <w:rsid w:val="009B3A74"/>
    <w:rsid w:val="009B46E8"/>
    <w:rsid w:val="009D2116"/>
    <w:rsid w:val="009D280F"/>
    <w:rsid w:val="009D2EDD"/>
    <w:rsid w:val="009D5CF1"/>
    <w:rsid w:val="009D758E"/>
    <w:rsid w:val="009E15BB"/>
    <w:rsid w:val="009F0360"/>
    <w:rsid w:val="009F569D"/>
    <w:rsid w:val="00A00D7E"/>
    <w:rsid w:val="00A013D4"/>
    <w:rsid w:val="00A01AB1"/>
    <w:rsid w:val="00A02068"/>
    <w:rsid w:val="00A0317A"/>
    <w:rsid w:val="00A03C30"/>
    <w:rsid w:val="00A066EB"/>
    <w:rsid w:val="00A07B23"/>
    <w:rsid w:val="00A1037C"/>
    <w:rsid w:val="00A120E4"/>
    <w:rsid w:val="00A1257A"/>
    <w:rsid w:val="00A14A77"/>
    <w:rsid w:val="00A20EE6"/>
    <w:rsid w:val="00A22877"/>
    <w:rsid w:val="00A22981"/>
    <w:rsid w:val="00A2426D"/>
    <w:rsid w:val="00A25FDE"/>
    <w:rsid w:val="00A303A4"/>
    <w:rsid w:val="00A32344"/>
    <w:rsid w:val="00A36051"/>
    <w:rsid w:val="00A43D1C"/>
    <w:rsid w:val="00A43D6F"/>
    <w:rsid w:val="00A455DD"/>
    <w:rsid w:val="00A50E05"/>
    <w:rsid w:val="00A5267E"/>
    <w:rsid w:val="00A53F02"/>
    <w:rsid w:val="00A54320"/>
    <w:rsid w:val="00A570C7"/>
    <w:rsid w:val="00A62102"/>
    <w:rsid w:val="00A67621"/>
    <w:rsid w:val="00A722E1"/>
    <w:rsid w:val="00A805F2"/>
    <w:rsid w:val="00A81461"/>
    <w:rsid w:val="00A83DB4"/>
    <w:rsid w:val="00AA29A7"/>
    <w:rsid w:val="00AA3DFE"/>
    <w:rsid w:val="00AA6C48"/>
    <w:rsid w:val="00AB5732"/>
    <w:rsid w:val="00AB5B2D"/>
    <w:rsid w:val="00AB5F5E"/>
    <w:rsid w:val="00AC04BC"/>
    <w:rsid w:val="00AC29FE"/>
    <w:rsid w:val="00AD15F1"/>
    <w:rsid w:val="00AD2A85"/>
    <w:rsid w:val="00AD72E8"/>
    <w:rsid w:val="00AE5766"/>
    <w:rsid w:val="00AE7B36"/>
    <w:rsid w:val="00B01BA4"/>
    <w:rsid w:val="00B04380"/>
    <w:rsid w:val="00B06D73"/>
    <w:rsid w:val="00B07F47"/>
    <w:rsid w:val="00B1073E"/>
    <w:rsid w:val="00B11F2A"/>
    <w:rsid w:val="00B126AF"/>
    <w:rsid w:val="00B147B7"/>
    <w:rsid w:val="00B20ABF"/>
    <w:rsid w:val="00B22BE4"/>
    <w:rsid w:val="00B23545"/>
    <w:rsid w:val="00B248D2"/>
    <w:rsid w:val="00B42BCE"/>
    <w:rsid w:val="00B42FA3"/>
    <w:rsid w:val="00B54E63"/>
    <w:rsid w:val="00B572BB"/>
    <w:rsid w:val="00B57640"/>
    <w:rsid w:val="00B57AD5"/>
    <w:rsid w:val="00B61A1B"/>
    <w:rsid w:val="00B61B0E"/>
    <w:rsid w:val="00B61FC3"/>
    <w:rsid w:val="00B70594"/>
    <w:rsid w:val="00B72BEA"/>
    <w:rsid w:val="00B74C86"/>
    <w:rsid w:val="00B75665"/>
    <w:rsid w:val="00B80CE3"/>
    <w:rsid w:val="00B83475"/>
    <w:rsid w:val="00B84187"/>
    <w:rsid w:val="00B908A9"/>
    <w:rsid w:val="00B91CBC"/>
    <w:rsid w:val="00B960CE"/>
    <w:rsid w:val="00B97AA3"/>
    <w:rsid w:val="00BA0FF9"/>
    <w:rsid w:val="00BA21A1"/>
    <w:rsid w:val="00BA2D3C"/>
    <w:rsid w:val="00BA2F15"/>
    <w:rsid w:val="00BA7E27"/>
    <w:rsid w:val="00BA7EC4"/>
    <w:rsid w:val="00BB16B1"/>
    <w:rsid w:val="00BB480A"/>
    <w:rsid w:val="00BC0B4C"/>
    <w:rsid w:val="00BC233B"/>
    <w:rsid w:val="00BC5E38"/>
    <w:rsid w:val="00BD143C"/>
    <w:rsid w:val="00BD3037"/>
    <w:rsid w:val="00BD572F"/>
    <w:rsid w:val="00BE652D"/>
    <w:rsid w:val="00BF0F9C"/>
    <w:rsid w:val="00BF14F0"/>
    <w:rsid w:val="00BF29C2"/>
    <w:rsid w:val="00C05073"/>
    <w:rsid w:val="00C05C6F"/>
    <w:rsid w:val="00C06573"/>
    <w:rsid w:val="00C0666E"/>
    <w:rsid w:val="00C11A1C"/>
    <w:rsid w:val="00C120B6"/>
    <w:rsid w:val="00C30880"/>
    <w:rsid w:val="00C3129A"/>
    <w:rsid w:val="00C3194B"/>
    <w:rsid w:val="00C331F6"/>
    <w:rsid w:val="00C34F74"/>
    <w:rsid w:val="00C363E7"/>
    <w:rsid w:val="00C377F1"/>
    <w:rsid w:val="00C45760"/>
    <w:rsid w:val="00C61D49"/>
    <w:rsid w:val="00C76716"/>
    <w:rsid w:val="00C76DD2"/>
    <w:rsid w:val="00C81E42"/>
    <w:rsid w:val="00C86E06"/>
    <w:rsid w:val="00C90996"/>
    <w:rsid w:val="00C91F82"/>
    <w:rsid w:val="00C93753"/>
    <w:rsid w:val="00CB7AC2"/>
    <w:rsid w:val="00CC1DF1"/>
    <w:rsid w:val="00CC1E31"/>
    <w:rsid w:val="00CC2CA3"/>
    <w:rsid w:val="00CC32BC"/>
    <w:rsid w:val="00CC5DBE"/>
    <w:rsid w:val="00CC7509"/>
    <w:rsid w:val="00CD2C98"/>
    <w:rsid w:val="00CD431D"/>
    <w:rsid w:val="00CD577C"/>
    <w:rsid w:val="00CD6B77"/>
    <w:rsid w:val="00CD7B86"/>
    <w:rsid w:val="00CE1FD8"/>
    <w:rsid w:val="00CF0212"/>
    <w:rsid w:val="00CF02A8"/>
    <w:rsid w:val="00CF0DCE"/>
    <w:rsid w:val="00CF202F"/>
    <w:rsid w:val="00CF219A"/>
    <w:rsid w:val="00CF304A"/>
    <w:rsid w:val="00CF37A5"/>
    <w:rsid w:val="00CF45EB"/>
    <w:rsid w:val="00CF617B"/>
    <w:rsid w:val="00CF7198"/>
    <w:rsid w:val="00D02F7D"/>
    <w:rsid w:val="00D03A20"/>
    <w:rsid w:val="00D107F0"/>
    <w:rsid w:val="00D132FB"/>
    <w:rsid w:val="00D142B4"/>
    <w:rsid w:val="00D15572"/>
    <w:rsid w:val="00D23BB6"/>
    <w:rsid w:val="00D26BBA"/>
    <w:rsid w:val="00D26E34"/>
    <w:rsid w:val="00D27995"/>
    <w:rsid w:val="00D37B1F"/>
    <w:rsid w:val="00D4293F"/>
    <w:rsid w:val="00D43219"/>
    <w:rsid w:val="00D44676"/>
    <w:rsid w:val="00D50C93"/>
    <w:rsid w:val="00D54143"/>
    <w:rsid w:val="00D6169A"/>
    <w:rsid w:val="00D62079"/>
    <w:rsid w:val="00D65018"/>
    <w:rsid w:val="00D70486"/>
    <w:rsid w:val="00D705F5"/>
    <w:rsid w:val="00D74616"/>
    <w:rsid w:val="00D777E1"/>
    <w:rsid w:val="00D8124D"/>
    <w:rsid w:val="00D83B80"/>
    <w:rsid w:val="00D933BE"/>
    <w:rsid w:val="00D95A7A"/>
    <w:rsid w:val="00D9678B"/>
    <w:rsid w:val="00DA5930"/>
    <w:rsid w:val="00DB47C3"/>
    <w:rsid w:val="00DB608F"/>
    <w:rsid w:val="00DD1F23"/>
    <w:rsid w:val="00DD6826"/>
    <w:rsid w:val="00DE430C"/>
    <w:rsid w:val="00DF3BE5"/>
    <w:rsid w:val="00DF4AB8"/>
    <w:rsid w:val="00E02585"/>
    <w:rsid w:val="00E05A1D"/>
    <w:rsid w:val="00E06758"/>
    <w:rsid w:val="00E0690C"/>
    <w:rsid w:val="00E0790C"/>
    <w:rsid w:val="00E116EE"/>
    <w:rsid w:val="00E16F98"/>
    <w:rsid w:val="00E21C03"/>
    <w:rsid w:val="00E3358B"/>
    <w:rsid w:val="00E45113"/>
    <w:rsid w:val="00E516AD"/>
    <w:rsid w:val="00E52C62"/>
    <w:rsid w:val="00E57C3C"/>
    <w:rsid w:val="00E62BCB"/>
    <w:rsid w:val="00E635A5"/>
    <w:rsid w:val="00E64334"/>
    <w:rsid w:val="00E65B64"/>
    <w:rsid w:val="00E75373"/>
    <w:rsid w:val="00E813B2"/>
    <w:rsid w:val="00E83853"/>
    <w:rsid w:val="00E83895"/>
    <w:rsid w:val="00E84FC6"/>
    <w:rsid w:val="00E866CA"/>
    <w:rsid w:val="00E93D61"/>
    <w:rsid w:val="00E9775F"/>
    <w:rsid w:val="00E97F12"/>
    <w:rsid w:val="00EA1E2F"/>
    <w:rsid w:val="00EA474C"/>
    <w:rsid w:val="00EB0258"/>
    <w:rsid w:val="00EB08B2"/>
    <w:rsid w:val="00EB1A7D"/>
    <w:rsid w:val="00EB73E0"/>
    <w:rsid w:val="00EC1254"/>
    <w:rsid w:val="00EC2142"/>
    <w:rsid w:val="00EC26FB"/>
    <w:rsid w:val="00EC2DD8"/>
    <w:rsid w:val="00EC36D9"/>
    <w:rsid w:val="00EC4E84"/>
    <w:rsid w:val="00EC51F1"/>
    <w:rsid w:val="00EC643E"/>
    <w:rsid w:val="00ED3137"/>
    <w:rsid w:val="00ED41C0"/>
    <w:rsid w:val="00EE31C9"/>
    <w:rsid w:val="00EF0224"/>
    <w:rsid w:val="00EF0E51"/>
    <w:rsid w:val="00EF518C"/>
    <w:rsid w:val="00EF7E46"/>
    <w:rsid w:val="00F028B2"/>
    <w:rsid w:val="00F03824"/>
    <w:rsid w:val="00F12908"/>
    <w:rsid w:val="00F138D4"/>
    <w:rsid w:val="00F1470B"/>
    <w:rsid w:val="00F212B0"/>
    <w:rsid w:val="00F24C5D"/>
    <w:rsid w:val="00F43BE1"/>
    <w:rsid w:val="00F4511D"/>
    <w:rsid w:val="00F4534B"/>
    <w:rsid w:val="00F5031E"/>
    <w:rsid w:val="00F50930"/>
    <w:rsid w:val="00F50F9A"/>
    <w:rsid w:val="00F52E38"/>
    <w:rsid w:val="00F53B11"/>
    <w:rsid w:val="00F643CF"/>
    <w:rsid w:val="00F64C22"/>
    <w:rsid w:val="00F664E6"/>
    <w:rsid w:val="00F679CC"/>
    <w:rsid w:val="00F70AA5"/>
    <w:rsid w:val="00F711A4"/>
    <w:rsid w:val="00F728E8"/>
    <w:rsid w:val="00F73A4F"/>
    <w:rsid w:val="00F74FE6"/>
    <w:rsid w:val="00F77D6C"/>
    <w:rsid w:val="00F8115E"/>
    <w:rsid w:val="00F83F5D"/>
    <w:rsid w:val="00F84E56"/>
    <w:rsid w:val="00FA132E"/>
    <w:rsid w:val="00FA6476"/>
    <w:rsid w:val="00FB0DBF"/>
    <w:rsid w:val="00FB17B9"/>
    <w:rsid w:val="00FB24BC"/>
    <w:rsid w:val="00FB39C3"/>
    <w:rsid w:val="00FB5D6D"/>
    <w:rsid w:val="00FB6760"/>
    <w:rsid w:val="00FC324B"/>
    <w:rsid w:val="00FD0797"/>
    <w:rsid w:val="00FD42B2"/>
    <w:rsid w:val="00FD5305"/>
    <w:rsid w:val="00FF274A"/>
    <w:rsid w:val="00FF7936"/>
    <w:rsid w:val="20205956"/>
    <w:rsid w:val="7261C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8CAEB262-1487-43C8-9CD8-DC3F53F61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link w:val="NessunaspaziaturaCarattere"/>
    <w:uiPriority w:val="1"/>
    <w:qFormat/>
    <w:rsid w:val="0086436D"/>
  </w:style>
  <w:style w:type="paragraph" w:styleId="Revisione">
    <w:name w:val="Revision"/>
    <w:hidden/>
    <w:uiPriority w:val="99"/>
    <w:semiHidden/>
    <w:rsid w:val="00BF14F0"/>
  </w:style>
  <w:style w:type="paragraph" w:styleId="Paragrafoelenco">
    <w:name w:val="List Paragraph"/>
    <w:basedOn w:val="Normale"/>
    <w:uiPriority w:val="34"/>
    <w:qFormat/>
    <w:rsid w:val="001D2092"/>
    <w:pPr>
      <w:ind w:left="720"/>
      <w:contextualSpacing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8F7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48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21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07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96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54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pollotyres@anicecommunicati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C9730183C2242937B10067B8D9BE3" ma:contentTypeVersion="18" ma:contentTypeDescription="Een nieuw document maken." ma:contentTypeScope="" ma:versionID="9b4a3e6d8c65a02f93e7f2b082ccca15">
  <xsd:schema xmlns:xsd="http://www.w3.org/2001/XMLSchema" xmlns:xs="http://www.w3.org/2001/XMLSchema" xmlns:p="http://schemas.microsoft.com/office/2006/metadata/properties" xmlns:ns2="34c26fde-9f6d-49f0-beef-4a05c0104b8b" xmlns:ns3="c831466b-fc18-4eb5-8d83-d4b818f07e0a" targetNamespace="http://schemas.microsoft.com/office/2006/metadata/properties" ma:root="true" ma:fieldsID="7dcfa5b48c8490d48b707e9a5fd0d69f" ns2:_="" ns3:_="">
    <xsd:import namespace="34c26fde-9f6d-49f0-beef-4a05c0104b8b"/>
    <xsd:import namespace="c831466b-fc18-4eb5-8d83-d4b818f07e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26fde-9f6d-49f0-beef-4a05c0104b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a703d47-3645-4c9e-a171-15a9e3e11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1466b-fc18-4eb5-8d83-d4b818f07e0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cd6d9-384a-443f-9f70-9ab327b72753}" ma:internalName="TaxCatchAll" ma:showField="CatchAllData" ma:web="c831466b-fc18-4eb5-8d83-d4b818f07e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31466b-fc18-4eb5-8d83-d4b818f07e0a" xsi:nil="true"/>
    <lcf76f155ced4ddcb4097134ff3c332f xmlns="34c26fde-9f6d-49f0-beef-4a05c0104b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11F676-0E44-4612-9A43-B88BE0C54C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45FCF6-D07A-48E2-9261-EB9C7D8EA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26fde-9f6d-49f0-beef-4a05c0104b8b"/>
    <ds:schemaRef ds:uri="c831466b-fc18-4eb5-8d83-d4b818f07e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86E2BF-FC8D-4390-885B-CEFEB2D66220}">
  <ds:schemaRefs>
    <ds:schemaRef ds:uri="http://schemas.microsoft.com/office/2006/metadata/properties"/>
    <ds:schemaRef ds:uri="http://schemas.microsoft.com/office/infopath/2007/PartnerControls"/>
    <ds:schemaRef ds:uri="c831466b-fc18-4eb5-8d83-d4b818f07e0a"/>
    <ds:schemaRef ds:uri="34c26fde-9f6d-49f0-beef-4a05c0104b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22</cp:revision>
  <cp:lastPrinted>2021-11-16T18:04:00Z</cp:lastPrinted>
  <dcterms:created xsi:type="dcterms:W3CDTF">2025-02-14T20:09:00Z</dcterms:created>
  <dcterms:modified xsi:type="dcterms:W3CDTF">2025-02-18T08:15:00Z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0x010100CFBC9730183C2242937B10067B8D9BE3</vt:lpwstr>
  </property>
  <property fmtid="{D5CDD505-2E9C-101B-9397-08002B2CF9AE}" pid="3" name="Order">
    <vt:r8>785400</vt:r8>
  </property>
  <property fmtid="{D5CDD505-2E9C-101B-9397-08002B2CF9AE}" pid="4" name="MediaServiceImageTags">
    <vt:lpwstr/>
  </property>
</Properties>
</file>